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43F8" w14:textId="77777777" w:rsidR="003C694B" w:rsidRDefault="003C694B" w:rsidP="003C694B">
      <w:pPr>
        <w:jc w:val="right"/>
        <w:rPr>
          <w:rFonts w:ascii="Arial" w:hAnsi="Arial" w:cs="Arial"/>
          <w:i/>
          <w:iCs/>
          <w:color w:val="222222"/>
          <w:sz w:val="32"/>
          <w:szCs w:val="32"/>
          <w:u w:val="single"/>
          <w:shd w:val="clear" w:color="auto" w:fill="FFFFFF"/>
          <w:lang w:eastAsia="en-GB"/>
        </w:rPr>
      </w:pPr>
    </w:p>
    <w:p w14:paraId="34038199" w14:textId="77777777" w:rsidR="003C694B" w:rsidRPr="000775D5" w:rsidRDefault="003C694B" w:rsidP="003C694B">
      <w:pPr>
        <w:jc w:val="center"/>
        <w:rPr>
          <w:rFonts w:ascii="Arial" w:hAnsi="Arial" w:cs="Arial"/>
          <w:b/>
          <w:color w:val="000000" w:themeColor="text1"/>
          <w:sz w:val="28"/>
          <w:szCs w:val="28"/>
          <w:u w:val="single"/>
        </w:rPr>
      </w:pPr>
      <w:r w:rsidRPr="00424479">
        <w:rPr>
          <w:rFonts w:ascii="Arial" w:hAnsi="Arial" w:cs="Arial"/>
          <w:noProof/>
          <w:color w:val="000000" w:themeColor="text1"/>
        </w:rPr>
        <w:drawing>
          <wp:inline distT="0" distB="0" distL="0" distR="0" wp14:anchorId="395E4C05" wp14:editId="719740D1">
            <wp:extent cx="1200150" cy="10477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1200150" cy="1047750"/>
                    </a:xfrm>
                    <a:prstGeom prst="rect">
                      <a:avLst/>
                    </a:prstGeom>
                    <a:noFill/>
                    <a:ln w="9525">
                      <a:noFill/>
                      <a:miter lim="800000"/>
                      <a:headEnd/>
                      <a:tailEnd/>
                    </a:ln>
                  </pic:spPr>
                </pic:pic>
              </a:graphicData>
            </a:graphic>
          </wp:inline>
        </w:drawing>
      </w:r>
    </w:p>
    <w:p w14:paraId="058FA8C5" w14:textId="77777777" w:rsidR="003C694B" w:rsidRPr="000F1F65" w:rsidRDefault="003C694B" w:rsidP="003C694B">
      <w:pPr>
        <w:jc w:val="center"/>
        <w:rPr>
          <w:rFonts w:ascii="Arial" w:hAnsi="Arial" w:cs="Arial"/>
          <w:b/>
          <w:color w:val="000000" w:themeColor="text1"/>
        </w:rPr>
      </w:pPr>
      <w:r w:rsidRPr="000F1F65">
        <w:rPr>
          <w:rFonts w:ascii="Arial" w:hAnsi="Arial" w:cs="Arial"/>
          <w:b/>
          <w:color w:val="000000" w:themeColor="text1"/>
        </w:rPr>
        <w:t>Permanent Mission of Ghana to the United Nations</w:t>
      </w:r>
    </w:p>
    <w:p w14:paraId="734A4D67" w14:textId="77777777" w:rsidR="003C694B" w:rsidRPr="000F1F65" w:rsidRDefault="003C694B" w:rsidP="003C694B">
      <w:pPr>
        <w:jc w:val="center"/>
        <w:rPr>
          <w:rFonts w:ascii="Arial" w:hAnsi="Arial" w:cs="Arial"/>
          <w:b/>
          <w:color w:val="000000" w:themeColor="text1"/>
        </w:rPr>
      </w:pPr>
      <w:r w:rsidRPr="000F1F65">
        <w:rPr>
          <w:rFonts w:ascii="Arial" w:hAnsi="Arial" w:cs="Arial"/>
          <w:b/>
          <w:color w:val="000000" w:themeColor="text1"/>
        </w:rPr>
        <w:t>19 East 47</w:t>
      </w:r>
      <w:r w:rsidRPr="000F1F65">
        <w:rPr>
          <w:rFonts w:ascii="Arial" w:hAnsi="Arial" w:cs="Arial"/>
          <w:b/>
          <w:color w:val="000000" w:themeColor="text1"/>
          <w:vertAlign w:val="superscript"/>
        </w:rPr>
        <w:t>th</w:t>
      </w:r>
      <w:r w:rsidRPr="000F1F65">
        <w:rPr>
          <w:rFonts w:ascii="Arial" w:hAnsi="Arial" w:cs="Arial"/>
          <w:b/>
          <w:color w:val="000000" w:themeColor="text1"/>
        </w:rPr>
        <w:t xml:space="preserve"> Street, New York, NY 10017</w:t>
      </w:r>
    </w:p>
    <w:p w14:paraId="04885F55" w14:textId="2CDCCCCD" w:rsidR="003C694B" w:rsidRPr="000F1F65" w:rsidRDefault="00000000" w:rsidP="003C694B">
      <w:pPr>
        <w:jc w:val="center"/>
        <w:rPr>
          <w:rFonts w:ascii="Arial" w:hAnsi="Arial" w:cs="Arial"/>
          <w:b/>
          <w:color w:val="000000" w:themeColor="text1"/>
        </w:rPr>
      </w:pPr>
      <w:hyperlink r:id="rId8" w:history="1">
        <w:r w:rsidR="003C694B" w:rsidRPr="000F1F65">
          <w:rPr>
            <w:rStyle w:val="Hyperlink"/>
            <w:rFonts w:ascii="Arial" w:hAnsi="Arial" w:cs="Arial"/>
            <w:b/>
          </w:rPr>
          <w:t>www.ghanamissionun.org</w:t>
        </w:r>
      </w:hyperlink>
      <w:r w:rsidR="003C694B" w:rsidRPr="000F1F65">
        <w:rPr>
          <w:rFonts w:ascii="Arial" w:hAnsi="Arial" w:cs="Arial"/>
          <w:b/>
          <w:color w:val="000000" w:themeColor="text1"/>
        </w:rPr>
        <w:t xml:space="preserve"> </w:t>
      </w:r>
    </w:p>
    <w:p w14:paraId="2DA995A9" w14:textId="77777777" w:rsidR="009E2B2E" w:rsidRPr="00694DD1" w:rsidRDefault="009E2B2E" w:rsidP="003C694B">
      <w:pPr>
        <w:jc w:val="center"/>
        <w:rPr>
          <w:rFonts w:ascii="Arial" w:hAnsi="Arial" w:cs="Arial"/>
          <w:b/>
          <w:color w:val="000000" w:themeColor="text1"/>
          <w:sz w:val="28"/>
          <w:szCs w:val="28"/>
        </w:rPr>
      </w:pPr>
    </w:p>
    <w:p w14:paraId="7EBDFD8B" w14:textId="77777777" w:rsidR="003C694B" w:rsidRPr="000775D5" w:rsidRDefault="003C694B" w:rsidP="003C694B">
      <w:pPr>
        <w:ind w:left="-1440"/>
        <w:jc w:val="center"/>
        <w:rPr>
          <w:rFonts w:ascii="Arial" w:hAnsi="Arial" w:cs="Arial"/>
          <w:bCs/>
          <w:color w:val="000000" w:themeColor="text1"/>
        </w:rPr>
      </w:pPr>
      <w:r w:rsidRPr="00424479">
        <w:rPr>
          <w:rFonts w:ascii="Arial" w:hAnsi="Arial" w:cs="Arial"/>
          <w:bCs/>
          <w:noProof/>
          <w:color w:val="000000" w:themeColor="text1"/>
        </w:rPr>
        <w:drawing>
          <wp:inline distT="0" distB="0" distL="0" distR="0" wp14:anchorId="529E8C6F" wp14:editId="24ECD60F">
            <wp:extent cx="7740650" cy="101398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219329" cy="1076693"/>
                    </a:xfrm>
                    <a:prstGeom prst="rect">
                      <a:avLst/>
                    </a:prstGeom>
                  </pic:spPr>
                </pic:pic>
              </a:graphicData>
            </a:graphic>
          </wp:inline>
        </w:drawing>
      </w:r>
    </w:p>
    <w:p w14:paraId="5AF163A8" w14:textId="77777777" w:rsidR="009E2B2E" w:rsidRDefault="009E2B2E" w:rsidP="003C694B">
      <w:pPr>
        <w:ind w:left="5760" w:right="-846"/>
        <w:jc w:val="right"/>
        <w:rPr>
          <w:rFonts w:ascii="Arial" w:hAnsi="Arial" w:cs="Arial"/>
          <w:bCs/>
          <w:i/>
          <w:iCs/>
          <w:color w:val="000000" w:themeColor="text1"/>
          <w:u w:val="single"/>
        </w:rPr>
      </w:pPr>
    </w:p>
    <w:p w14:paraId="59B4AA24" w14:textId="5DDF4F48" w:rsidR="003C694B" w:rsidRPr="00424479" w:rsidRDefault="003C694B" w:rsidP="003C694B">
      <w:pPr>
        <w:ind w:left="5760" w:right="-846"/>
        <w:jc w:val="right"/>
        <w:rPr>
          <w:rFonts w:ascii="Arial" w:hAnsi="Arial" w:cs="Arial"/>
          <w:bCs/>
          <w:i/>
          <w:iCs/>
          <w:color w:val="000000" w:themeColor="text1"/>
          <w:u w:val="single"/>
        </w:rPr>
      </w:pPr>
      <w:r w:rsidRPr="00424479">
        <w:rPr>
          <w:rFonts w:ascii="Arial" w:hAnsi="Arial" w:cs="Arial"/>
          <w:bCs/>
          <w:i/>
          <w:iCs/>
          <w:color w:val="000000" w:themeColor="text1"/>
          <w:u w:val="single"/>
        </w:rPr>
        <w:t>Please check against delivery</w:t>
      </w:r>
    </w:p>
    <w:p w14:paraId="04067ADC" w14:textId="77777777" w:rsidR="00A0226B" w:rsidRDefault="003C694B" w:rsidP="003C694B">
      <w:pPr>
        <w:jc w:val="center"/>
        <w:rPr>
          <w:rFonts w:ascii="Arial" w:hAnsi="Arial" w:cs="Arial"/>
          <w:b/>
          <w:bCs/>
          <w:color w:val="222222"/>
          <w:sz w:val="32"/>
          <w:szCs w:val="32"/>
          <w:shd w:val="clear" w:color="auto" w:fill="FFFFFF"/>
          <w:lang w:eastAsia="en-GB"/>
        </w:rPr>
      </w:pPr>
      <w:r w:rsidRPr="00903EF3">
        <w:rPr>
          <w:rFonts w:ascii="Arial" w:hAnsi="Arial" w:cs="Arial"/>
          <w:color w:val="222222"/>
          <w:lang w:eastAsia="en-GB"/>
        </w:rPr>
        <w:br/>
      </w:r>
    </w:p>
    <w:p w14:paraId="3BCC663E" w14:textId="77777777" w:rsidR="00A0226B" w:rsidRDefault="00A0226B" w:rsidP="003C694B">
      <w:pPr>
        <w:jc w:val="center"/>
        <w:rPr>
          <w:rFonts w:ascii="Arial" w:hAnsi="Arial" w:cs="Arial"/>
          <w:b/>
          <w:bCs/>
          <w:color w:val="222222"/>
          <w:sz w:val="32"/>
          <w:szCs w:val="32"/>
          <w:shd w:val="clear" w:color="auto" w:fill="FFFFFF"/>
          <w:lang w:eastAsia="en-GB"/>
        </w:rPr>
      </w:pPr>
    </w:p>
    <w:p w14:paraId="02F00F9B" w14:textId="4BD7C961" w:rsidR="003C694B" w:rsidRDefault="003C694B" w:rsidP="003C694B">
      <w:pPr>
        <w:jc w:val="center"/>
        <w:rPr>
          <w:rFonts w:ascii="Arial" w:hAnsi="Arial" w:cs="Arial"/>
          <w:b/>
          <w:bCs/>
          <w:color w:val="222222"/>
          <w:sz w:val="28"/>
          <w:szCs w:val="28"/>
          <w:shd w:val="clear" w:color="auto" w:fill="FFFFFF"/>
          <w:lang w:eastAsia="en-GB"/>
        </w:rPr>
      </w:pPr>
      <w:r w:rsidRPr="00A0226B">
        <w:rPr>
          <w:rFonts w:ascii="Arial" w:hAnsi="Arial" w:cs="Arial"/>
          <w:b/>
          <w:bCs/>
          <w:color w:val="222222"/>
          <w:sz w:val="40"/>
          <w:szCs w:val="40"/>
          <w:shd w:val="clear" w:color="auto" w:fill="FFFFFF"/>
          <w:lang w:eastAsia="en-GB"/>
        </w:rPr>
        <w:t>STATEMENT</w:t>
      </w:r>
      <w:r w:rsidRPr="00A0226B">
        <w:rPr>
          <w:rFonts w:ascii="Arial" w:hAnsi="Arial" w:cs="Arial"/>
          <w:b/>
          <w:bCs/>
          <w:color w:val="222222"/>
          <w:sz w:val="40"/>
          <w:szCs w:val="40"/>
          <w:shd w:val="clear" w:color="auto" w:fill="FFFFFF"/>
          <w:lang w:eastAsia="en-GB"/>
        </w:rPr>
        <w:br/>
        <w:t>BY</w:t>
      </w:r>
      <w:r w:rsidRPr="00A0226B">
        <w:rPr>
          <w:rFonts w:ascii="Arial" w:hAnsi="Arial" w:cs="Arial"/>
          <w:b/>
          <w:bCs/>
          <w:color w:val="222222"/>
          <w:sz w:val="40"/>
          <w:szCs w:val="40"/>
          <w:lang w:eastAsia="en-GB"/>
        </w:rPr>
        <w:br/>
      </w:r>
      <w:r w:rsidRPr="00903EF3">
        <w:rPr>
          <w:rFonts w:ascii="Arial" w:hAnsi="Arial" w:cs="Arial"/>
          <w:b/>
          <w:bCs/>
          <w:color w:val="222222"/>
          <w:sz w:val="32"/>
          <w:szCs w:val="32"/>
          <w:lang w:eastAsia="en-GB"/>
        </w:rPr>
        <w:br/>
      </w:r>
      <w:r w:rsidR="0044469D" w:rsidRPr="00A0226B">
        <w:rPr>
          <w:rFonts w:ascii="Arial" w:hAnsi="Arial" w:cs="Arial"/>
          <w:b/>
          <w:bCs/>
          <w:color w:val="222222"/>
          <w:sz w:val="40"/>
          <w:szCs w:val="40"/>
          <w:shd w:val="clear" w:color="auto" w:fill="FFFFFF"/>
          <w:lang w:eastAsia="en-GB"/>
        </w:rPr>
        <w:t>HAROLD ADLAI AGYEMAN</w:t>
      </w:r>
      <w:r w:rsidRPr="00A0226B">
        <w:rPr>
          <w:rFonts w:ascii="Arial" w:hAnsi="Arial" w:cs="Arial"/>
          <w:b/>
          <w:bCs/>
          <w:color w:val="222222"/>
          <w:sz w:val="40"/>
          <w:szCs w:val="40"/>
          <w:shd w:val="clear" w:color="auto" w:fill="FFFFFF"/>
          <w:lang w:eastAsia="en-GB"/>
        </w:rPr>
        <w:br/>
      </w:r>
      <w:r w:rsidR="0044469D">
        <w:rPr>
          <w:rFonts w:ascii="Arial" w:hAnsi="Arial" w:cs="Arial"/>
          <w:b/>
          <w:bCs/>
          <w:color w:val="222222"/>
          <w:sz w:val="28"/>
          <w:szCs w:val="28"/>
          <w:shd w:val="clear" w:color="auto" w:fill="FFFFFF"/>
          <w:lang w:eastAsia="en-GB"/>
        </w:rPr>
        <w:t>AMBASSADOR &amp;</w:t>
      </w:r>
      <w:r w:rsidRPr="00350A8B">
        <w:rPr>
          <w:rFonts w:ascii="Arial" w:hAnsi="Arial" w:cs="Arial"/>
          <w:b/>
          <w:bCs/>
          <w:color w:val="222222"/>
          <w:sz w:val="28"/>
          <w:szCs w:val="28"/>
          <w:shd w:val="clear" w:color="auto" w:fill="FFFFFF"/>
          <w:lang w:eastAsia="en-GB"/>
        </w:rPr>
        <w:t xml:space="preserve"> PERMANENT</w:t>
      </w:r>
      <w:r>
        <w:rPr>
          <w:rFonts w:ascii="Arial" w:hAnsi="Arial" w:cs="Arial"/>
          <w:b/>
          <w:bCs/>
          <w:color w:val="222222"/>
          <w:sz w:val="28"/>
          <w:szCs w:val="28"/>
          <w:shd w:val="clear" w:color="auto" w:fill="FFFFFF"/>
          <w:lang w:eastAsia="en-GB"/>
        </w:rPr>
        <w:t xml:space="preserve"> </w:t>
      </w:r>
      <w:r w:rsidRPr="00350A8B">
        <w:rPr>
          <w:rFonts w:ascii="Arial" w:hAnsi="Arial" w:cs="Arial"/>
          <w:b/>
          <w:bCs/>
          <w:color w:val="222222"/>
          <w:sz w:val="28"/>
          <w:szCs w:val="28"/>
          <w:shd w:val="clear" w:color="auto" w:fill="FFFFFF"/>
          <w:lang w:eastAsia="en-GB"/>
        </w:rPr>
        <w:t>REPRESENTATIVE</w:t>
      </w:r>
    </w:p>
    <w:p w14:paraId="2D624CD3" w14:textId="77777777" w:rsidR="00A0226B" w:rsidRDefault="00A0226B" w:rsidP="003C694B">
      <w:pPr>
        <w:jc w:val="center"/>
        <w:rPr>
          <w:rFonts w:ascii="Arial" w:hAnsi="Arial" w:cs="Arial"/>
          <w:b/>
          <w:bCs/>
          <w:color w:val="222222"/>
          <w:sz w:val="32"/>
          <w:szCs w:val="32"/>
          <w:lang w:eastAsia="en-GB"/>
        </w:rPr>
      </w:pPr>
    </w:p>
    <w:p w14:paraId="07F8EE9E" w14:textId="77777777" w:rsidR="0044469D" w:rsidRDefault="00133CBC" w:rsidP="003C694B">
      <w:pPr>
        <w:jc w:val="center"/>
        <w:rPr>
          <w:rFonts w:ascii="Arial" w:hAnsi="Arial" w:cs="Arial"/>
          <w:b/>
          <w:bCs/>
          <w:color w:val="000000" w:themeColor="text1"/>
          <w:sz w:val="28"/>
          <w:szCs w:val="28"/>
          <w:shd w:val="clear" w:color="auto" w:fill="FFFFFF"/>
          <w:lang w:eastAsia="en-GB"/>
        </w:rPr>
      </w:pPr>
      <w:r>
        <w:rPr>
          <w:rFonts w:ascii="Arial" w:hAnsi="Arial" w:cs="Arial"/>
          <w:b/>
          <w:bCs/>
          <w:noProof/>
          <w:color w:val="222222"/>
          <w:sz w:val="32"/>
          <w:szCs w:val="32"/>
          <w:lang w:eastAsia="en-GB"/>
        </w:rPr>
        <w:pict w14:anchorId="34F215F7">
          <v:rect id="_x0000_i1025" alt="" style="width:468pt;height:.05pt;mso-width-percent:0;mso-height-percent:0;mso-width-percent:0;mso-height-percent:0" o:hralign="center" o:hrstd="t" o:hr="t" fillcolor="#a0a0a0" stroked="f"/>
        </w:pict>
      </w:r>
      <w:r w:rsidR="003C694B" w:rsidRPr="00903EF3">
        <w:rPr>
          <w:rFonts w:ascii="Arial" w:hAnsi="Arial" w:cs="Arial"/>
          <w:b/>
          <w:bCs/>
          <w:color w:val="222222"/>
          <w:sz w:val="32"/>
          <w:szCs w:val="32"/>
          <w:lang w:eastAsia="en-GB"/>
        </w:rPr>
        <w:br/>
      </w:r>
    </w:p>
    <w:p w14:paraId="604491A2" w14:textId="77777777" w:rsidR="00801C6E" w:rsidRPr="00801C6E" w:rsidRDefault="00801C6E" w:rsidP="00801C6E">
      <w:pPr>
        <w:pBdr>
          <w:top w:val="nil"/>
          <w:left w:val="nil"/>
          <w:bottom w:val="single" w:sz="4" w:space="1" w:color="auto"/>
          <w:right w:val="nil"/>
          <w:between w:val="nil"/>
          <w:bar w:val="nil"/>
        </w:pBdr>
        <w:spacing w:before="240" w:line="360" w:lineRule="auto"/>
        <w:jc w:val="center"/>
        <w:rPr>
          <w:rFonts w:ascii="Arial" w:eastAsia="Maiandra GD" w:hAnsi="Arial" w:cs="Arial"/>
          <w:b/>
          <w:bCs/>
          <w:color w:val="000000" w:themeColor="text1"/>
          <w:sz w:val="28"/>
          <w:szCs w:val="28"/>
          <w:u w:color="000000"/>
          <w:bdr w:val="nil"/>
          <w:lang w:val="de-DE"/>
        </w:rPr>
      </w:pPr>
      <w:r w:rsidRPr="00801C6E">
        <w:rPr>
          <w:rFonts w:ascii="Arial" w:eastAsia="Maiandra GD" w:hAnsi="Arial" w:cs="Arial"/>
          <w:b/>
          <w:bCs/>
          <w:color w:val="000000" w:themeColor="text1"/>
          <w:sz w:val="28"/>
          <w:szCs w:val="28"/>
          <w:u w:color="000000"/>
          <w:bdr w:val="nil"/>
        </w:rPr>
        <w:t>BRIEFING ON THE UNITED NATIONS MISSION IN SOUTH SUDAN</w:t>
      </w:r>
    </w:p>
    <w:p w14:paraId="0930D6F6" w14:textId="181F1535" w:rsidR="003C694B" w:rsidRPr="000775D5" w:rsidRDefault="003C694B" w:rsidP="007C10E8">
      <w:pPr>
        <w:jc w:val="center"/>
        <w:rPr>
          <w:rFonts w:ascii="Arial" w:hAnsi="Arial" w:cs="Arial"/>
          <w:b/>
          <w:bCs/>
          <w:color w:val="000000" w:themeColor="text1"/>
          <w:sz w:val="32"/>
          <w:szCs w:val="32"/>
          <w:shd w:val="clear" w:color="auto" w:fill="FFFFFF"/>
          <w:lang w:eastAsia="en-GB"/>
        </w:rPr>
      </w:pPr>
    </w:p>
    <w:p w14:paraId="31B356F0" w14:textId="77777777" w:rsidR="003C694B" w:rsidRDefault="003C694B" w:rsidP="003C694B">
      <w:pPr>
        <w:rPr>
          <w:rFonts w:ascii="Arial" w:hAnsi="Arial" w:cs="Arial"/>
          <w:color w:val="222222"/>
          <w:sz w:val="28"/>
          <w:szCs w:val="28"/>
          <w:shd w:val="clear" w:color="auto" w:fill="FFFFFF"/>
          <w:lang w:eastAsia="en-GB"/>
        </w:rPr>
      </w:pPr>
    </w:p>
    <w:p w14:paraId="4567DEA5" w14:textId="77777777" w:rsidR="0044469D" w:rsidRDefault="0044469D" w:rsidP="003C694B">
      <w:pPr>
        <w:rPr>
          <w:rFonts w:ascii="Arial" w:hAnsi="Arial" w:cs="Arial"/>
          <w:color w:val="222222"/>
          <w:sz w:val="28"/>
          <w:szCs w:val="28"/>
          <w:shd w:val="clear" w:color="auto" w:fill="FFFFFF"/>
          <w:lang w:eastAsia="en-GB"/>
        </w:rPr>
      </w:pPr>
    </w:p>
    <w:p w14:paraId="4DAF98A9" w14:textId="57C566A7" w:rsidR="003C694B" w:rsidRPr="009E2B2E" w:rsidRDefault="007C10E8" w:rsidP="003C694B">
      <w:pPr>
        <w:rPr>
          <w:rFonts w:ascii="Arial" w:hAnsi="Arial" w:cs="Arial"/>
          <w:color w:val="222222"/>
          <w:shd w:val="clear" w:color="auto" w:fill="FFFFFF"/>
          <w:lang w:eastAsia="en-GB"/>
        </w:rPr>
      </w:pPr>
      <w:r>
        <w:rPr>
          <w:rFonts w:ascii="Arial" w:hAnsi="Arial" w:cs="Arial"/>
          <w:color w:val="222222"/>
          <w:shd w:val="clear" w:color="auto" w:fill="FFFFFF"/>
          <w:lang w:eastAsia="en-GB"/>
        </w:rPr>
        <w:t>1</w:t>
      </w:r>
      <w:r w:rsidR="00801C6E">
        <w:rPr>
          <w:rFonts w:ascii="Arial" w:hAnsi="Arial" w:cs="Arial"/>
          <w:color w:val="222222"/>
          <w:shd w:val="clear" w:color="auto" w:fill="FFFFFF"/>
          <w:lang w:eastAsia="en-GB"/>
        </w:rPr>
        <w:t>3</w:t>
      </w:r>
      <w:r w:rsidR="003C694B" w:rsidRPr="009E2B2E">
        <w:rPr>
          <w:rFonts w:ascii="Arial" w:hAnsi="Arial" w:cs="Arial"/>
          <w:color w:val="222222"/>
          <w:shd w:val="clear" w:color="auto" w:fill="FFFFFF"/>
          <w:vertAlign w:val="superscript"/>
          <w:lang w:eastAsia="en-GB"/>
        </w:rPr>
        <w:t>th</w:t>
      </w:r>
      <w:r w:rsidR="009E2B2E">
        <w:rPr>
          <w:rFonts w:ascii="Arial" w:hAnsi="Arial" w:cs="Arial"/>
          <w:color w:val="222222"/>
          <w:shd w:val="clear" w:color="auto" w:fill="FFFFFF"/>
          <w:lang w:eastAsia="en-GB"/>
        </w:rPr>
        <w:t xml:space="preserve"> </w:t>
      </w:r>
      <w:r>
        <w:rPr>
          <w:rFonts w:ascii="Arial" w:hAnsi="Arial" w:cs="Arial"/>
          <w:color w:val="222222"/>
          <w:shd w:val="clear" w:color="auto" w:fill="FFFFFF"/>
          <w:lang w:eastAsia="en-GB"/>
        </w:rPr>
        <w:t>December</w:t>
      </w:r>
      <w:r w:rsidR="003C694B" w:rsidRPr="009E2B2E">
        <w:rPr>
          <w:rFonts w:ascii="Arial" w:hAnsi="Arial" w:cs="Arial"/>
          <w:color w:val="222222"/>
          <w:shd w:val="clear" w:color="auto" w:fill="FFFFFF"/>
          <w:lang w:eastAsia="en-GB"/>
        </w:rPr>
        <w:t xml:space="preserve"> 2022</w:t>
      </w:r>
    </w:p>
    <w:p w14:paraId="2B8716BB" w14:textId="77777777" w:rsidR="003C694B" w:rsidRPr="009E2B2E" w:rsidRDefault="003C694B" w:rsidP="003C694B">
      <w:pPr>
        <w:rPr>
          <w:rFonts w:ascii="Arial" w:hAnsi="Arial" w:cs="Arial"/>
          <w:color w:val="222222"/>
          <w:shd w:val="clear" w:color="auto" w:fill="FFFFFF"/>
          <w:lang w:eastAsia="en-GB"/>
        </w:rPr>
      </w:pPr>
      <w:r w:rsidRPr="009E2B2E">
        <w:rPr>
          <w:rFonts w:ascii="Arial" w:hAnsi="Arial" w:cs="Arial"/>
          <w:color w:val="222222"/>
          <w:shd w:val="clear" w:color="auto" w:fill="FFFFFF"/>
          <w:lang w:eastAsia="en-GB"/>
        </w:rPr>
        <w:t>Security Council Chamber</w:t>
      </w:r>
    </w:p>
    <w:p w14:paraId="64805BB7" w14:textId="137285E3" w:rsidR="003C694B" w:rsidRPr="009E2B2E" w:rsidRDefault="003C694B" w:rsidP="003C694B">
      <w:pPr>
        <w:rPr>
          <w:rFonts w:ascii="Arial" w:hAnsi="Arial" w:cs="Arial"/>
          <w:color w:val="222222"/>
          <w:shd w:val="clear" w:color="auto" w:fill="FFFFFF"/>
          <w:lang w:eastAsia="en-GB"/>
        </w:rPr>
      </w:pPr>
      <w:r w:rsidRPr="009E2B2E">
        <w:rPr>
          <w:rFonts w:ascii="Arial" w:hAnsi="Arial" w:cs="Arial"/>
          <w:color w:val="222222"/>
          <w:shd w:val="clear" w:color="auto" w:fill="FFFFFF"/>
          <w:lang w:eastAsia="en-GB"/>
        </w:rPr>
        <w:t>United Nations HQ</w:t>
      </w:r>
    </w:p>
    <w:p w14:paraId="16C108F1" w14:textId="101F20DD" w:rsidR="00A247AA" w:rsidRDefault="003C694B" w:rsidP="00C20E07">
      <w:pPr>
        <w:rPr>
          <w:rFonts w:ascii="Arial" w:hAnsi="Arial" w:cs="Arial"/>
          <w:color w:val="222222"/>
          <w:u w:val="single"/>
          <w:shd w:val="clear" w:color="auto" w:fill="FFFFFF"/>
          <w:lang w:eastAsia="en-GB"/>
        </w:rPr>
      </w:pPr>
      <w:r w:rsidRPr="009E2B2E">
        <w:rPr>
          <w:rFonts w:ascii="Arial" w:hAnsi="Arial" w:cs="Arial"/>
          <w:color w:val="222222"/>
          <w:u w:val="single"/>
          <w:shd w:val="clear" w:color="auto" w:fill="FFFFFF"/>
          <w:lang w:eastAsia="en-GB"/>
        </w:rPr>
        <w:t>New York</w:t>
      </w:r>
    </w:p>
    <w:p w14:paraId="153C7044" w14:textId="3BD89133" w:rsidR="00493EE8" w:rsidRDefault="00493EE8" w:rsidP="00C20E07">
      <w:pPr>
        <w:rPr>
          <w:rFonts w:ascii="Arial" w:hAnsi="Arial" w:cs="Arial"/>
          <w:color w:val="222222"/>
          <w:u w:val="single"/>
          <w:shd w:val="clear" w:color="auto" w:fill="FFFFFF"/>
          <w:lang w:eastAsia="en-GB"/>
        </w:rPr>
      </w:pPr>
    </w:p>
    <w:p w14:paraId="7E472CF0" w14:textId="59D83068" w:rsidR="00493EE8" w:rsidRDefault="00493EE8" w:rsidP="00C20E07">
      <w:pPr>
        <w:rPr>
          <w:rFonts w:ascii="Arial" w:hAnsi="Arial" w:cs="Arial"/>
          <w:color w:val="222222"/>
          <w:u w:val="single"/>
          <w:shd w:val="clear" w:color="auto" w:fill="FFFFFF"/>
          <w:lang w:eastAsia="en-GB"/>
        </w:rPr>
      </w:pPr>
    </w:p>
    <w:p w14:paraId="55C5F473" w14:textId="77777777" w:rsidR="00493EE8" w:rsidRPr="009E2B2E" w:rsidRDefault="00493EE8" w:rsidP="00C20E07">
      <w:pPr>
        <w:rPr>
          <w:rFonts w:ascii="Arial" w:hAnsi="Arial" w:cs="Arial"/>
          <w:u w:val="single"/>
        </w:rPr>
      </w:pPr>
    </w:p>
    <w:p w14:paraId="06EFE81C" w14:textId="530A4D19" w:rsidR="00801C6E" w:rsidRPr="00493EE8" w:rsidRDefault="00801C6E" w:rsidP="00493EE8">
      <w:pPr>
        <w:pBdr>
          <w:top w:val="nil"/>
          <w:left w:val="nil"/>
          <w:bottom w:val="nil"/>
          <w:right w:val="nil"/>
          <w:between w:val="nil"/>
          <w:bar w:val="nil"/>
        </w:pBdr>
        <w:spacing w:line="480" w:lineRule="auto"/>
        <w:jc w:val="both"/>
        <w:rPr>
          <w:rFonts w:eastAsia="Book Antiqua"/>
          <w:b/>
          <w:bCs/>
          <w:i/>
          <w:iCs/>
          <w:color w:val="000000" w:themeColor="text1"/>
          <w:sz w:val="28"/>
          <w:szCs w:val="28"/>
          <w:u w:color="000000"/>
          <w:bdr w:val="nil"/>
        </w:rPr>
      </w:pPr>
      <w:r w:rsidRPr="00493EE8">
        <w:rPr>
          <w:b/>
          <w:bCs/>
          <w:i/>
          <w:iCs/>
          <w:color w:val="000000" w:themeColor="text1"/>
          <w:sz w:val="28"/>
          <w:szCs w:val="28"/>
          <w:u w:color="000000"/>
          <w:bdr w:val="nil"/>
        </w:rPr>
        <w:t>Madam President</w:t>
      </w:r>
      <w:r w:rsidRPr="00493EE8">
        <w:rPr>
          <w:rFonts w:eastAsia="Book Antiqua"/>
          <w:b/>
          <w:bCs/>
          <w:i/>
          <w:iCs/>
          <w:color w:val="000000" w:themeColor="text1"/>
          <w:sz w:val="28"/>
          <w:szCs w:val="28"/>
          <w:u w:color="000000"/>
          <w:bdr w:val="nil"/>
        </w:rPr>
        <w:t>,</w:t>
      </w:r>
    </w:p>
    <w:p w14:paraId="1CB365B9" w14:textId="70BC43DB" w:rsidR="00493EE8" w:rsidRPr="00567517" w:rsidRDefault="00801C6E" w:rsidP="00493EE8">
      <w:pPr>
        <w:pStyle w:val="ListParagraph"/>
        <w:numPr>
          <w:ilvl w:val="0"/>
          <w:numId w:val="6"/>
        </w:numPr>
        <w:pBdr>
          <w:top w:val="nil"/>
          <w:left w:val="nil"/>
          <w:bottom w:val="nil"/>
          <w:right w:val="nil"/>
          <w:between w:val="nil"/>
          <w:bar w:val="nil"/>
        </w:pBdr>
        <w:spacing w:after="200" w:line="480" w:lineRule="auto"/>
        <w:contextualSpacing w:val="0"/>
        <w:jc w:val="both"/>
        <w:rPr>
          <w:color w:val="000000" w:themeColor="text1"/>
          <w:sz w:val="28"/>
          <w:szCs w:val="28"/>
        </w:rPr>
      </w:pPr>
      <w:r w:rsidRPr="00493EE8">
        <w:rPr>
          <w:color w:val="000000" w:themeColor="text1"/>
          <w:sz w:val="28"/>
          <w:szCs w:val="28"/>
        </w:rPr>
        <w:t xml:space="preserve">I have the honour to deliver this statement on behalf of </w:t>
      </w:r>
      <w:r w:rsidR="00493EE8" w:rsidRPr="00493EE8">
        <w:rPr>
          <w:color w:val="000000" w:themeColor="text1"/>
          <w:sz w:val="28"/>
          <w:szCs w:val="28"/>
        </w:rPr>
        <w:t xml:space="preserve">the members of the A3 namely </w:t>
      </w:r>
      <w:r w:rsidRPr="00493EE8">
        <w:rPr>
          <w:color w:val="000000" w:themeColor="text1"/>
          <w:sz w:val="28"/>
          <w:szCs w:val="28"/>
        </w:rPr>
        <w:t xml:space="preserve">Gabon, Kenya, and Ghana. </w:t>
      </w:r>
    </w:p>
    <w:p w14:paraId="33E05E92" w14:textId="072F0C8A" w:rsidR="00623098" w:rsidRPr="00567517" w:rsidRDefault="00801C6E" w:rsidP="00493EE8">
      <w:pPr>
        <w:pStyle w:val="ListParagraph"/>
        <w:numPr>
          <w:ilvl w:val="0"/>
          <w:numId w:val="6"/>
        </w:numPr>
        <w:pBdr>
          <w:top w:val="nil"/>
          <w:left w:val="nil"/>
          <w:bottom w:val="nil"/>
          <w:right w:val="nil"/>
          <w:between w:val="nil"/>
          <w:bar w:val="nil"/>
        </w:pBdr>
        <w:spacing w:after="200" w:line="480" w:lineRule="auto"/>
        <w:contextualSpacing w:val="0"/>
        <w:jc w:val="both"/>
        <w:rPr>
          <w:sz w:val="28"/>
          <w:szCs w:val="28"/>
        </w:rPr>
      </w:pPr>
      <w:r w:rsidRPr="00493EE8">
        <w:rPr>
          <w:sz w:val="28"/>
          <w:szCs w:val="28"/>
        </w:rPr>
        <w:t xml:space="preserve">We thank SRSG </w:t>
      </w:r>
      <w:r w:rsidRPr="00493EE8">
        <w:rPr>
          <w:b/>
          <w:bCs/>
          <w:sz w:val="28"/>
          <w:szCs w:val="28"/>
        </w:rPr>
        <w:t>Nicholas Haysom</w:t>
      </w:r>
      <w:r w:rsidRPr="00493EE8">
        <w:rPr>
          <w:sz w:val="28"/>
          <w:szCs w:val="28"/>
        </w:rPr>
        <w:t xml:space="preserve">, His Excellency </w:t>
      </w:r>
      <w:r w:rsidRPr="00493EE8">
        <w:rPr>
          <w:b/>
          <w:bCs/>
          <w:sz w:val="28"/>
          <w:szCs w:val="28"/>
        </w:rPr>
        <w:t xml:space="preserve">Michel </w:t>
      </w:r>
      <w:proofErr w:type="spellStart"/>
      <w:r w:rsidRPr="00493EE8">
        <w:rPr>
          <w:b/>
          <w:bCs/>
          <w:sz w:val="28"/>
          <w:szCs w:val="28"/>
        </w:rPr>
        <w:t>Biang</w:t>
      </w:r>
      <w:proofErr w:type="spellEnd"/>
      <w:r w:rsidR="00493EE8">
        <w:rPr>
          <w:sz w:val="28"/>
          <w:szCs w:val="28"/>
        </w:rPr>
        <w:t xml:space="preserve">, Permanent Representative of Gabon and </w:t>
      </w:r>
      <w:r w:rsidRPr="00493EE8">
        <w:rPr>
          <w:sz w:val="28"/>
          <w:szCs w:val="28"/>
        </w:rPr>
        <w:t xml:space="preserve">Chair of the 2206 Sanctions Committee, and Ambassador (Maj. Gen.) </w:t>
      </w:r>
      <w:r w:rsidRPr="00493EE8">
        <w:rPr>
          <w:b/>
          <w:bCs/>
          <w:sz w:val="28"/>
          <w:szCs w:val="28"/>
        </w:rPr>
        <w:t xml:space="preserve">Charles Tai </w:t>
      </w:r>
      <w:proofErr w:type="spellStart"/>
      <w:r w:rsidRPr="00493EE8">
        <w:rPr>
          <w:b/>
          <w:bCs/>
          <w:sz w:val="28"/>
          <w:szCs w:val="28"/>
        </w:rPr>
        <w:t>Gituai</w:t>
      </w:r>
      <w:proofErr w:type="spellEnd"/>
      <w:r w:rsidRPr="00493EE8">
        <w:rPr>
          <w:sz w:val="28"/>
          <w:szCs w:val="28"/>
        </w:rPr>
        <w:t xml:space="preserve">, the </w:t>
      </w:r>
      <w:r w:rsidR="00493EE8">
        <w:rPr>
          <w:sz w:val="28"/>
          <w:szCs w:val="28"/>
        </w:rPr>
        <w:t>A</w:t>
      </w:r>
      <w:r w:rsidRPr="00493EE8">
        <w:rPr>
          <w:sz w:val="28"/>
          <w:szCs w:val="28"/>
        </w:rPr>
        <w:t xml:space="preserve">cting </w:t>
      </w:r>
      <w:r w:rsidR="00493EE8">
        <w:rPr>
          <w:sz w:val="28"/>
          <w:szCs w:val="28"/>
        </w:rPr>
        <w:t>C</w:t>
      </w:r>
      <w:r w:rsidRPr="00493EE8">
        <w:rPr>
          <w:sz w:val="28"/>
          <w:szCs w:val="28"/>
        </w:rPr>
        <w:t xml:space="preserve">hairperson of the Reconstituted Joint Monitoring and Evaluation Commission, for their briefings. I also welcome the participation of our brother, Ambassador </w:t>
      </w:r>
      <w:proofErr w:type="spellStart"/>
      <w:r w:rsidRPr="00493EE8">
        <w:rPr>
          <w:sz w:val="28"/>
          <w:szCs w:val="28"/>
        </w:rPr>
        <w:t>Akuei</w:t>
      </w:r>
      <w:proofErr w:type="spellEnd"/>
      <w:r w:rsidRPr="00493EE8">
        <w:rPr>
          <w:sz w:val="28"/>
          <w:szCs w:val="28"/>
        </w:rPr>
        <w:t xml:space="preserve"> Bona, Permanent Representative of South Sudan. </w:t>
      </w:r>
    </w:p>
    <w:p w14:paraId="22230195" w14:textId="69BC8665" w:rsidR="00801C6E" w:rsidRPr="00493EE8" w:rsidRDefault="00801C6E" w:rsidP="00493EE8">
      <w:pPr>
        <w:spacing w:line="480" w:lineRule="auto"/>
        <w:jc w:val="both"/>
        <w:rPr>
          <w:b/>
          <w:bCs/>
          <w:i/>
          <w:iCs/>
          <w:color w:val="000000" w:themeColor="text1"/>
          <w:sz w:val="28"/>
          <w:szCs w:val="28"/>
        </w:rPr>
      </w:pPr>
      <w:r w:rsidRPr="00493EE8">
        <w:rPr>
          <w:b/>
          <w:bCs/>
          <w:i/>
          <w:iCs/>
          <w:color w:val="000000" w:themeColor="text1"/>
          <w:sz w:val="28"/>
          <w:szCs w:val="28"/>
        </w:rPr>
        <w:t>Madam President,</w:t>
      </w:r>
    </w:p>
    <w:p w14:paraId="1247F022" w14:textId="4CCBBA6E"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 xml:space="preserve">The A3 has always stood in solidarity with the </w:t>
      </w:r>
      <w:r w:rsidR="00493EE8">
        <w:rPr>
          <w:color w:val="000000" w:themeColor="text1"/>
          <w:sz w:val="28"/>
          <w:szCs w:val="28"/>
        </w:rPr>
        <w:t>p</w:t>
      </w:r>
      <w:r w:rsidRPr="00493EE8">
        <w:rPr>
          <w:color w:val="000000" w:themeColor="text1"/>
          <w:sz w:val="28"/>
          <w:szCs w:val="28"/>
        </w:rPr>
        <w:t xml:space="preserve">eople of South Sudan, </w:t>
      </w:r>
      <w:r w:rsidRPr="00493EE8">
        <w:rPr>
          <w:sz w:val="28"/>
          <w:szCs w:val="28"/>
        </w:rPr>
        <w:t>whose patience and resilience</w:t>
      </w:r>
      <w:r w:rsidRPr="00493EE8">
        <w:rPr>
          <w:color w:val="000000" w:themeColor="text1"/>
          <w:sz w:val="28"/>
          <w:szCs w:val="28"/>
        </w:rPr>
        <w:t xml:space="preserve"> have been tested and overstretched by political uncertainty, conflict, and economic hardships. We remain fully cognizant of their sobering history and their unrelenting quest to overcome the formidable security, political, and socio-economic challenges they face. </w:t>
      </w:r>
    </w:p>
    <w:p w14:paraId="6CD4051E" w14:textId="246B83C5" w:rsidR="00801C6E" w:rsidRPr="00493EE8"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 xml:space="preserve">Our statement will focus on four issues: </w:t>
      </w:r>
      <w:r w:rsidR="00493EE8" w:rsidRPr="00493EE8">
        <w:rPr>
          <w:color w:val="000000" w:themeColor="text1"/>
          <w:sz w:val="28"/>
          <w:szCs w:val="28"/>
        </w:rPr>
        <w:t>(</w:t>
      </w:r>
      <w:proofErr w:type="spellStart"/>
      <w:r w:rsidR="00493EE8" w:rsidRPr="00493EE8">
        <w:rPr>
          <w:color w:val="000000" w:themeColor="text1"/>
          <w:sz w:val="28"/>
          <w:szCs w:val="28"/>
        </w:rPr>
        <w:t>i</w:t>
      </w:r>
      <w:proofErr w:type="spellEnd"/>
      <w:r w:rsidR="00493EE8" w:rsidRPr="00493EE8">
        <w:rPr>
          <w:color w:val="000000" w:themeColor="text1"/>
          <w:sz w:val="28"/>
          <w:szCs w:val="28"/>
        </w:rPr>
        <w:t xml:space="preserve">) </w:t>
      </w:r>
      <w:r w:rsidR="00567517">
        <w:rPr>
          <w:color w:val="000000" w:themeColor="text1"/>
          <w:sz w:val="28"/>
          <w:szCs w:val="28"/>
        </w:rPr>
        <w:t xml:space="preserve">the </w:t>
      </w:r>
      <w:r w:rsidRPr="00493EE8">
        <w:rPr>
          <w:color w:val="000000" w:themeColor="text1"/>
          <w:sz w:val="28"/>
          <w:szCs w:val="28"/>
        </w:rPr>
        <w:t xml:space="preserve">implementation of the Revitalized Agreement on the resolution </w:t>
      </w:r>
      <w:r w:rsidRPr="00493EE8">
        <w:rPr>
          <w:sz w:val="28"/>
          <w:szCs w:val="28"/>
        </w:rPr>
        <w:t xml:space="preserve">of </w:t>
      </w:r>
      <w:r w:rsidRPr="00493EE8">
        <w:rPr>
          <w:color w:val="000000" w:themeColor="text1"/>
          <w:sz w:val="28"/>
          <w:szCs w:val="28"/>
        </w:rPr>
        <w:t>the Conflict in South Sudan;</w:t>
      </w:r>
      <w:r w:rsidR="00493EE8" w:rsidRPr="00493EE8">
        <w:rPr>
          <w:color w:val="000000" w:themeColor="text1"/>
          <w:sz w:val="28"/>
          <w:szCs w:val="28"/>
        </w:rPr>
        <w:t xml:space="preserve"> (ii)</w:t>
      </w:r>
      <w:r w:rsidRPr="00493EE8">
        <w:rPr>
          <w:color w:val="000000" w:themeColor="text1"/>
          <w:sz w:val="28"/>
          <w:szCs w:val="28"/>
        </w:rPr>
        <w:t xml:space="preserve"> the transitional security arrangements; </w:t>
      </w:r>
      <w:r w:rsidR="00493EE8" w:rsidRPr="00493EE8">
        <w:rPr>
          <w:color w:val="000000" w:themeColor="text1"/>
          <w:sz w:val="28"/>
          <w:szCs w:val="28"/>
        </w:rPr>
        <w:t xml:space="preserve">(iii) </w:t>
      </w:r>
      <w:r w:rsidRPr="00493EE8">
        <w:rPr>
          <w:color w:val="000000" w:themeColor="text1"/>
          <w:sz w:val="28"/>
          <w:szCs w:val="28"/>
        </w:rPr>
        <w:t xml:space="preserve">the humanitarian and economic situation; and </w:t>
      </w:r>
      <w:r w:rsidR="00493EE8" w:rsidRPr="00493EE8">
        <w:rPr>
          <w:color w:val="000000" w:themeColor="text1"/>
          <w:sz w:val="28"/>
          <w:szCs w:val="28"/>
        </w:rPr>
        <w:t>(iv) the activities of</w:t>
      </w:r>
      <w:r w:rsidRPr="00493EE8">
        <w:rPr>
          <w:color w:val="000000" w:themeColor="text1"/>
          <w:sz w:val="28"/>
          <w:szCs w:val="28"/>
        </w:rPr>
        <w:t xml:space="preserve"> UNMISS.</w:t>
      </w:r>
    </w:p>
    <w:p w14:paraId="1CD535A7" w14:textId="77777777" w:rsidR="00801C6E" w:rsidRPr="00493EE8" w:rsidRDefault="00801C6E" w:rsidP="00493EE8">
      <w:pPr>
        <w:spacing w:line="480" w:lineRule="auto"/>
        <w:jc w:val="both"/>
        <w:rPr>
          <w:color w:val="000000" w:themeColor="text1"/>
          <w:sz w:val="28"/>
          <w:szCs w:val="28"/>
        </w:rPr>
      </w:pPr>
    </w:p>
    <w:p w14:paraId="2BC75FA0" w14:textId="372C892B"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 xml:space="preserve">The A3 welcomes the steady progress made by the South Sudanese </w:t>
      </w:r>
      <w:r w:rsidR="00493EE8">
        <w:rPr>
          <w:color w:val="000000" w:themeColor="text1"/>
          <w:sz w:val="28"/>
          <w:szCs w:val="28"/>
        </w:rPr>
        <w:t>p</w:t>
      </w:r>
      <w:r w:rsidRPr="00493EE8">
        <w:rPr>
          <w:color w:val="000000" w:themeColor="text1"/>
          <w:sz w:val="28"/>
          <w:szCs w:val="28"/>
        </w:rPr>
        <w:t xml:space="preserve">arties in the implementation of the </w:t>
      </w:r>
      <w:r w:rsidRPr="00493EE8">
        <w:rPr>
          <w:b/>
          <w:bCs/>
          <w:color w:val="000000" w:themeColor="text1"/>
          <w:sz w:val="28"/>
          <w:szCs w:val="28"/>
        </w:rPr>
        <w:t>Revitalized Peace Agreement.</w:t>
      </w:r>
      <w:r w:rsidRPr="00493EE8">
        <w:rPr>
          <w:color w:val="000000" w:themeColor="text1"/>
          <w:sz w:val="28"/>
          <w:szCs w:val="28"/>
        </w:rPr>
        <w:t xml:space="preserve"> We welcome the decisions by the Reconstituted Joint Monitoring and Evaluation Commission, and the Reconstituted Transitional National Legislative Assembly</w:t>
      </w:r>
      <w:r w:rsidR="00493EE8">
        <w:rPr>
          <w:color w:val="000000" w:themeColor="text1"/>
          <w:sz w:val="28"/>
          <w:szCs w:val="28"/>
        </w:rPr>
        <w:t>,</w:t>
      </w:r>
      <w:r w:rsidRPr="00493EE8">
        <w:rPr>
          <w:color w:val="000000" w:themeColor="text1"/>
          <w:sz w:val="28"/>
          <w:szCs w:val="28"/>
        </w:rPr>
        <w:t xml:space="preserve"> endorsing the 24</w:t>
      </w:r>
      <w:r w:rsidR="00493EE8">
        <w:rPr>
          <w:color w:val="000000" w:themeColor="text1"/>
          <w:sz w:val="28"/>
          <w:szCs w:val="28"/>
        </w:rPr>
        <w:t xml:space="preserve"> </w:t>
      </w:r>
      <w:r w:rsidRPr="00493EE8">
        <w:rPr>
          <w:color w:val="000000" w:themeColor="text1"/>
          <w:sz w:val="28"/>
          <w:szCs w:val="28"/>
        </w:rPr>
        <w:t xml:space="preserve">months Roadmap for the peaceful and democratic end of the transition period. The consensus by the </w:t>
      </w:r>
      <w:r w:rsidR="00493EE8">
        <w:rPr>
          <w:color w:val="000000" w:themeColor="text1"/>
          <w:sz w:val="28"/>
          <w:szCs w:val="28"/>
        </w:rPr>
        <w:t>p</w:t>
      </w:r>
      <w:r w:rsidRPr="00493EE8">
        <w:rPr>
          <w:color w:val="000000" w:themeColor="text1"/>
          <w:sz w:val="28"/>
          <w:szCs w:val="28"/>
        </w:rPr>
        <w:t xml:space="preserve">arties on the equitable allocation of positions in the management of 17 national commissions and the passing of the Constitution Making Process Bill 2022 are also commendable. </w:t>
      </w:r>
    </w:p>
    <w:p w14:paraId="60C4D113" w14:textId="2E7DE6CF"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 xml:space="preserve">We call on the South Sudan </w:t>
      </w:r>
      <w:r w:rsidR="00493EE8">
        <w:rPr>
          <w:color w:val="000000" w:themeColor="text1"/>
          <w:sz w:val="28"/>
          <w:szCs w:val="28"/>
        </w:rPr>
        <w:t>p</w:t>
      </w:r>
      <w:r w:rsidRPr="00493EE8">
        <w:rPr>
          <w:color w:val="000000" w:themeColor="text1"/>
          <w:sz w:val="28"/>
          <w:szCs w:val="28"/>
        </w:rPr>
        <w:t xml:space="preserve">arties and government to commit the necessary political capital and resources to expedite implementation of all pending tasks within the agreed timelines. </w:t>
      </w:r>
      <w:r w:rsidR="00493EE8">
        <w:rPr>
          <w:color w:val="000000" w:themeColor="text1"/>
          <w:sz w:val="28"/>
          <w:szCs w:val="28"/>
        </w:rPr>
        <w:t>We urge that t</w:t>
      </w:r>
      <w:r w:rsidRPr="00493EE8">
        <w:rPr>
          <w:color w:val="000000" w:themeColor="text1"/>
          <w:sz w:val="28"/>
          <w:szCs w:val="28"/>
        </w:rPr>
        <w:t>he implementation process must continue to be fully representational of the spectrum of all South Sudanese populations</w:t>
      </w:r>
      <w:r w:rsidR="00493EE8">
        <w:rPr>
          <w:color w:val="000000" w:themeColor="text1"/>
          <w:sz w:val="28"/>
          <w:szCs w:val="28"/>
        </w:rPr>
        <w:t>,</w:t>
      </w:r>
      <w:r w:rsidRPr="00493EE8">
        <w:rPr>
          <w:color w:val="000000" w:themeColor="text1"/>
          <w:sz w:val="28"/>
          <w:szCs w:val="28"/>
        </w:rPr>
        <w:t xml:space="preserve"> including all regions of the country, political affiliations, as well as women, the youth, and civil society.  </w:t>
      </w:r>
    </w:p>
    <w:p w14:paraId="7C6E8A12" w14:textId="1D5C0C13"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The A3 welcomes the decisions of the 48</w:t>
      </w:r>
      <w:r w:rsidRPr="00493EE8">
        <w:rPr>
          <w:color w:val="000000" w:themeColor="text1"/>
          <w:sz w:val="28"/>
          <w:szCs w:val="28"/>
          <w:vertAlign w:val="superscript"/>
        </w:rPr>
        <w:t>th</w:t>
      </w:r>
      <w:r w:rsidRPr="00493EE8">
        <w:rPr>
          <w:color w:val="000000" w:themeColor="text1"/>
          <w:sz w:val="28"/>
          <w:szCs w:val="28"/>
        </w:rPr>
        <w:t xml:space="preserve"> Ordinary Session of </w:t>
      </w:r>
      <w:r w:rsidR="00493EE8">
        <w:rPr>
          <w:color w:val="000000" w:themeColor="text1"/>
          <w:sz w:val="28"/>
          <w:szCs w:val="28"/>
        </w:rPr>
        <w:t xml:space="preserve">the </w:t>
      </w:r>
      <w:r w:rsidRPr="00493EE8">
        <w:rPr>
          <w:color w:val="000000" w:themeColor="text1"/>
          <w:sz w:val="28"/>
          <w:szCs w:val="28"/>
        </w:rPr>
        <w:t>IGAD Council of Ministers</w:t>
      </w:r>
      <w:r w:rsidR="00493EE8">
        <w:rPr>
          <w:color w:val="000000" w:themeColor="text1"/>
          <w:sz w:val="28"/>
          <w:szCs w:val="28"/>
        </w:rPr>
        <w:t>,</w:t>
      </w:r>
      <w:r w:rsidRPr="00493EE8">
        <w:rPr>
          <w:color w:val="000000" w:themeColor="text1"/>
          <w:sz w:val="28"/>
          <w:szCs w:val="28"/>
        </w:rPr>
        <w:t xml:space="preserve"> held in Khartoum on 30</w:t>
      </w:r>
      <w:r w:rsidRPr="00493EE8">
        <w:rPr>
          <w:color w:val="000000" w:themeColor="text1"/>
          <w:sz w:val="28"/>
          <w:szCs w:val="28"/>
          <w:vertAlign w:val="superscript"/>
        </w:rPr>
        <w:t xml:space="preserve">th </w:t>
      </w:r>
      <w:r w:rsidRPr="00493EE8">
        <w:rPr>
          <w:color w:val="000000" w:themeColor="text1"/>
          <w:sz w:val="28"/>
          <w:szCs w:val="28"/>
        </w:rPr>
        <w:t>November</w:t>
      </w:r>
      <w:r w:rsidR="00493EE8">
        <w:rPr>
          <w:color w:val="000000" w:themeColor="text1"/>
          <w:sz w:val="28"/>
          <w:szCs w:val="28"/>
        </w:rPr>
        <w:t>,</w:t>
      </w:r>
      <w:r w:rsidRPr="00493EE8">
        <w:rPr>
          <w:color w:val="000000" w:themeColor="text1"/>
          <w:sz w:val="28"/>
          <w:szCs w:val="28"/>
        </w:rPr>
        <w:t xml:space="preserve"> to undertake a joint Ministerial visit to South Sudan, and hold </w:t>
      </w:r>
      <w:r w:rsidR="00493EE8">
        <w:rPr>
          <w:color w:val="000000" w:themeColor="text1"/>
          <w:sz w:val="28"/>
          <w:szCs w:val="28"/>
        </w:rPr>
        <w:t xml:space="preserve">a </w:t>
      </w:r>
      <w:r w:rsidRPr="00493EE8">
        <w:rPr>
          <w:color w:val="000000" w:themeColor="text1"/>
          <w:sz w:val="28"/>
          <w:szCs w:val="28"/>
        </w:rPr>
        <w:t xml:space="preserve">bi-annual extraordinary IGAD Ministerial meeting to </w:t>
      </w:r>
      <w:r w:rsidR="00623098" w:rsidRPr="00493EE8">
        <w:rPr>
          <w:color w:val="000000" w:themeColor="text1"/>
          <w:sz w:val="28"/>
          <w:szCs w:val="28"/>
        </w:rPr>
        <w:t>review the</w:t>
      </w:r>
      <w:r w:rsidRPr="00493EE8">
        <w:rPr>
          <w:color w:val="000000" w:themeColor="text1"/>
          <w:sz w:val="28"/>
          <w:szCs w:val="28"/>
        </w:rPr>
        <w:t xml:space="preserve"> progress of implementation of the Revitalized Peace Agreement. This high-level political engagement by the </w:t>
      </w:r>
      <w:r w:rsidRPr="00493EE8">
        <w:rPr>
          <w:color w:val="000000" w:themeColor="text1"/>
          <w:sz w:val="28"/>
          <w:szCs w:val="28"/>
        </w:rPr>
        <w:lastRenderedPageBreak/>
        <w:t xml:space="preserve">region is timely and critical in supporting and shepherding the </w:t>
      </w:r>
      <w:r w:rsidR="00493EE8">
        <w:rPr>
          <w:color w:val="000000" w:themeColor="text1"/>
          <w:sz w:val="28"/>
          <w:szCs w:val="28"/>
        </w:rPr>
        <w:t>p</w:t>
      </w:r>
      <w:r w:rsidRPr="00493EE8">
        <w:rPr>
          <w:color w:val="000000" w:themeColor="text1"/>
          <w:sz w:val="28"/>
          <w:szCs w:val="28"/>
        </w:rPr>
        <w:t xml:space="preserve">arties to </w:t>
      </w:r>
      <w:r w:rsidR="00623098" w:rsidRPr="00493EE8">
        <w:rPr>
          <w:color w:val="000000" w:themeColor="text1"/>
          <w:sz w:val="28"/>
          <w:szCs w:val="28"/>
        </w:rPr>
        <w:t>fulfill</w:t>
      </w:r>
      <w:r w:rsidRPr="00493EE8">
        <w:rPr>
          <w:color w:val="000000" w:themeColor="text1"/>
          <w:sz w:val="28"/>
          <w:szCs w:val="28"/>
        </w:rPr>
        <w:t xml:space="preserve"> their own commitments. </w:t>
      </w:r>
    </w:p>
    <w:p w14:paraId="08DE4FCF" w14:textId="0E91C2CF"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The A3 reiterates the call on friends of South Sudan and international partners to provide financial assistance for the two IGAD-supported peace monitoring mechanisms - RJMEC and CTSAMVM, to enable them to sustain their essential oversight role of the implementation process.</w:t>
      </w:r>
    </w:p>
    <w:p w14:paraId="7F62BB93" w14:textId="388B0E47"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b/>
          <w:bCs/>
          <w:color w:val="000000" w:themeColor="text1"/>
          <w:sz w:val="28"/>
          <w:szCs w:val="28"/>
        </w:rPr>
        <w:t xml:space="preserve">On the transitional security arrangements, </w:t>
      </w:r>
      <w:r w:rsidRPr="00493EE8">
        <w:rPr>
          <w:color w:val="000000" w:themeColor="text1"/>
          <w:sz w:val="28"/>
          <w:szCs w:val="28"/>
        </w:rPr>
        <w:t xml:space="preserve">the A3 welcomes the graduation of the Necessary Unified Forces in various parts of the country, thus fulfilling one of the key provisions of the Revitalized Peace Agreement. As we look forward to the deployment of the </w:t>
      </w:r>
      <w:r w:rsidR="00493EE8">
        <w:rPr>
          <w:color w:val="000000" w:themeColor="text1"/>
          <w:sz w:val="28"/>
          <w:szCs w:val="28"/>
        </w:rPr>
        <w:t>F</w:t>
      </w:r>
      <w:r w:rsidRPr="00493EE8">
        <w:rPr>
          <w:color w:val="000000" w:themeColor="text1"/>
          <w:sz w:val="28"/>
          <w:szCs w:val="28"/>
        </w:rPr>
        <w:t xml:space="preserve">orces, we emphasize that the graduation should not be an end by itself. It should mark the commencement of the envisaged comprehensive security sector reforms in the country.  In this regard, we welcome the enactment by Parliament of the National Wildlife Service Act 2022 and the South Sudan National Police Service Act 2022. We hope the ongoing review of pending security sector legislation </w:t>
      </w:r>
      <w:r w:rsidR="00493EE8">
        <w:rPr>
          <w:color w:val="000000" w:themeColor="text1"/>
          <w:sz w:val="28"/>
          <w:szCs w:val="28"/>
        </w:rPr>
        <w:t xml:space="preserve">would be </w:t>
      </w:r>
      <w:r w:rsidRPr="00493EE8">
        <w:rPr>
          <w:color w:val="000000" w:themeColor="text1"/>
          <w:sz w:val="28"/>
          <w:szCs w:val="28"/>
        </w:rPr>
        <w:t xml:space="preserve">finalized expeditiously.  </w:t>
      </w:r>
    </w:p>
    <w:p w14:paraId="19A63106" w14:textId="20513A46" w:rsidR="00801C6E" w:rsidRPr="00493EE8" w:rsidRDefault="00801C6E" w:rsidP="00493EE8">
      <w:pPr>
        <w:spacing w:line="480" w:lineRule="auto"/>
        <w:jc w:val="both"/>
        <w:rPr>
          <w:b/>
          <w:bCs/>
          <w:i/>
          <w:iCs/>
          <w:color w:val="000000" w:themeColor="text1"/>
          <w:sz w:val="28"/>
          <w:szCs w:val="28"/>
        </w:rPr>
      </w:pPr>
      <w:r w:rsidRPr="00493EE8">
        <w:rPr>
          <w:b/>
          <w:bCs/>
          <w:i/>
          <w:iCs/>
          <w:color w:val="000000" w:themeColor="text1"/>
          <w:sz w:val="28"/>
          <w:szCs w:val="28"/>
        </w:rPr>
        <w:t>Madam President,</w:t>
      </w:r>
    </w:p>
    <w:p w14:paraId="59EE9BC3" w14:textId="0F0D29A7" w:rsidR="00801C6E" w:rsidRPr="00567517" w:rsidRDefault="00801C6E" w:rsidP="00493EE8">
      <w:pPr>
        <w:pStyle w:val="ListParagraph"/>
        <w:numPr>
          <w:ilvl w:val="0"/>
          <w:numId w:val="6"/>
        </w:numPr>
        <w:spacing w:after="200" w:line="480" w:lineRule="auto"/>
        <w:contextualSpacing w:val="0"/>
        <w:jc w:val="both"/>
        <w:rPr>
          <w:color w:val="8DB3E2" w:themeColor="text2" w:themeTint="66"/>
          <w:sz w:val="28"/>
          <w:szCs w:val="28"/>
        </w:rPr>
      </w:pPr>
      <w:r w:rsidRPr="00493EE8">
        <w:rPr>
          <w:color w:val="000000" w:themeColor="text1"/>
          <w:sz w:val="28"/>
          <w:szCs w:val="28"/>
        </w:rPr>
        <w:t>The continu</w:t>
      </w:r>
      <w:r w:rsidR="00493EE8">
        <w:rPr>
          <w:color w:val="000000" w:themeColor="text1"/>
          <w:sz w:val="28"/>
          <w:szCs w:val="28"/>
        </w:rPr>
        <w:t>ou</w:t>
      </w:r>
      <w:r w:rsidRPr="00493EE8">
        <w:rPr>
          <w:color w:val="000000" w:themeColor="text1"/>
          <w:sz w:val="28"/>
          <w:szCs w:val="28"/>
        </w:rPr>
        <w:t xml:space="preserve">s training and equipping of the South Sudan security forces will enable the government </w:t>
      </w:r>
      <w:r w:rsidR="001073C3">
        <w:rPr>
          <w:color w:val="000000" w:themeColor="text1"/>
          <w:sz w:val="28"/>
          <w:szCs w:val="28"/>
        </w:rPr>
        <w:t xml:space="preserve">to </w:t>
      </w:r>
      <w:r w:rsidRPr="00493EE8">
        <w:rPr>
          <w:color w:val="000000" w:themeColor="text1"/>
          <w:sz w:val="28"/>
          <w:szCs w:val="28"/>
        </w:rPr>
        <w:t xml:space="preserve">effectively address the worrying trend and recurring </w:t>
      </w:r>
      <w:r w:rsidRPr="00493EE8">
        <w:rPr>
          <w:color w:val="000000" w:themeColor="text1"/>
          <w:sz w:val="28"/>
          <w:szCs w:val="28"/>
        </w:rPr>
        <w:lastRenderedPageBreak/>
        <w:t>localized conflicts in parts of the country</w:t>
      </w:r>
      <w:r w:rsidR="00493EE8">
        <w:rPr>
          <w:color w:val="000000" w:themeColor="text1"/>
          <w:sz w:val="28"/>
          <w:szCs w:val="28"/>
        </w:rPr>
        <w:t>,</w:t>
      </w:r>
      <w:r w:rsidRPr="00493EE8">
        <w:rPr>
          <w:color w:val="000000" w:themeColor="text1"/>
          <w:sz w:val="28"/>
          <w:szCs w:val="28"/>
        </w:rPr>
        <w:t xml:space="preserve"> including Upper Nile, Jonglei, Warrap, and Unity State.  </w:t>
      </w:r>
      <w:r w:rsidRPr="00567517">
        <w:rPr>
          <w:sz w:val="28"/>
          <w:szCs w:val="28"/>
        </w:rPr>
        <w:t>However, the arms embargo imposed on South Sudan</w:t>
      </w:r>
      <w:r w:rsidR="00567517">
        <w:rPr>
          <w:sz w:val="28"/>
          <w:szCs w:val="28"/>
        </w:rPr>
        <w:t>,</w:t>
      </w:r>
      <w:r w:rsidRPr="00567517">
        <w:rPr>
          <w:sz w:val="28"/>
          <w:szCs w:val="28"/>
        </w:rPr>
        <w:t xml:space="preserve"> especially in relation to training assistance and capacity-building programmes, as well as non-lethal items and equipment is a significant impediment. We reiterate the call on the Security Council to lift these unnecessary and unhelpful sanctions. </w:t>
      </w:r>
    </w:p>
    <w:p w14:paraId="21668772" w14:textId="5F7E7E50"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The criminal</w:t>
      </w:r>
      <w:r w:rsidR="00493EE8">
        <w:rPr>
          <w:color w:val="000000" w:themeColor="text1"/>
          <w:sz w:val="28"/>
          <w:szCs w:val="28"/>
        </w:rPr>
        <w:t xml:space="preserve"> </w:t>
      </w:r>
      <w:r w:rsidRPr="00493EE8">
        <w:rPr>
          <w:color w:val="000000" w:themeColor="text1"/>
          <w:sz w:val="28"/>
          <w:szCs w:val="28"/>
        </w:rPr>
        <w:t xml:space="preserve">justice system is </w:t>
      </w:r>
      <w:r w:rsidR="00493EE8">
        <w:rPr>
          <w:color w:val="000000" w:themeColor="text1"/>
          <w:sz w:val="28"/>
          <w:szCs w:val="28"/>
        </w:rPr>
        <w:t xml:space="preserve">a </w:t>
      </w:r>
      <w:r w:rsidRPr="00493EE8">
        <w:rPr>
          <w:color w:val="000000" w:themeColor="text1"/>
          <w:sz w:val="28"/>
          <w:szCs w:val="28"/>
        </w:rPr>
        <w:t xml:space="preserve">useful tool for addressing the localized intercommunal violence, cattle raids, and boundary clashes, but it cannot be </w:t>
      </w:r>
      <w:r w:rsidR="001073C3">
        <w:rPr>
          <w:color w:val="000000" w:themeColor="text1"/>
          <w:sz w:val="28"/>
          <w:szCs w:val="28"/>
        </w:rPr>
        <w:t xml:space="preserve">a </w:t>
      </w:r>
      <w:r w:rsidRPr="00493EE8">
        <w:rPr>
          <w:color w:val="000000" w:themeColor="text1"/>
          <w:sz w:val="28"/>
          <w:szCs w:val="28"/>
        </w:rPr>
        <w:t>sufficient</w:t>
      </w:r>
      <w:r w:rsidR="001073C3">
        <w:rPr>
          <w:color w:val="000000" w:themeColor="text1"/>
          <w:sz w:val="28"/>
          <w:szCs w:val="28"/>
        </w:rPr>
        <w:t xml:space="preserve"> measure</w:t>
      </w:r>
      <w:r w:rsidRPr="00493EE8">
        <w:rPr>
          <w:color w:val="000000" w:themeColor="text1"/>
          <w:sz w:val="28"/>
          <w:szCs w:val="28"/>
        </w:rPr>
        <w:t xml:space="preserve">. </w:t>
      </w:r>
      <w:r w:rsidRPr="00567517">
        <w:rPr>
          <w:sz w:val="28"/>
          <w:szCs w:val="28"/>
        </w:rPr>
        <w:t>Of importance</w:t>
      </w:r>
      <w:r w:rsidR="001073C3" w:rsidRPr="00567517">
        <w:rPr>
          <w:sz w:val="28"/>
          <w:szCs w:val="28"/>
        </w:rPr>
        <w:t>,</w:t>
      </w:r>
      <w:r w:rsidRPr="00567517">
        <w:rPr>
          <w:sz w:val="28"/>
          <w:szCs w:val="28"/>
        </w:rPr>
        <w:t xml:space="preserve"> at the local level</w:t>
      </w:r>
      <w:r w:rsidR="001073C3" w:rsidRPr="00567517">
        <w:rPr>
          <w:sz w:val="28"/>
          <w:szCs w:val="28"/>
        </w:rPr>
        <w:t>,</w:t>
      </w:r>
      <w:r w:rsidRPr="00567517">
        <w:rPr>
          <w:sz w:val="28"/>
          <w:szCs w:val="28"/>
        </w:rPr>
        <w:t xml:space="preserve"> responsive peacebuilding activities as well as </w:t>
      </w:r>
      <w:r w:rsidR="00567517">
        <w:rPr>
          <w:sz w:val="28"/>
          <w:szCs w:val="28"/>
        </w:rPr>
        <w:t>inter-communal</w:t>
      </w:r>
      <w:r w:rsidRPr="00567517">
        <w:rPr>
          <w:sz w:val="28"/>
          <w:szCs w:val="28"/>
        </w:rPr>
        <w:t xml:space="preserve"> peace dialogue and reconciliation, to address existing grievances. We</w:t>
      </w:r>
      <w:r w:rsidR="00567517">
        <w:rPr>
          <w:sz w:val="28"/>
          <w:szCs w:val="28"/>
        </w:rPr>
        <w:t>, therefore,</w:t>
      </w:r>
      <w:r w:rsidRPr="00567517">
        <w:rPr>
          <w:sz w:val="28"/>
          <w:szCs w:val="28"/>
        </w:rPr>
        <w:t xml:space="preserve"> urge the Parties to </w:t>
      </w:r>
      <w:r w:rsidR="00567517">
        <w:rPr>
          <w:sz w:val="28"/>
          <w:szCs w:val="28"/>
        </w:rPr>
        <w:t>expedite</w:t>
      </w:r>
      <w:r w:rsidRPr="00567517">
        <w:rPr>
          <w:sz w:val="28"/>
          <w:szCs w:val="28"/>
        </w:rPr>
        <w:t xml:space="preserve"> </w:t>
      </w:r>
      <w:r w:rsidR="00567517">
        <w:rPr>
          <w:sz w:val="28"/>
          <w:szCs w:val="28"/>
        </w:rPr>
        <w:t xml:space="preserve">the </w:t>
      </w:r>
      <w:r w:rsidRPr="00567517">
        <w:rPr>
          <w:sz w:val="28"/>
          <w:szCs w:val="28"/>
        </w:rPr>
        <w:t>implementation of t</w:t>
      </w:r>
      <w:r w:rsidRPr="00493EE8">
        <w:rPr>
          <w:color w:val="000000" w:themeColor="text1"/>
          <w:sz w:val="28"/>
          <w:szCs w:val="28"/>
        </w:rPr>
        <w:t>he national reconciliation and healing activities as outlined in the Revitalized Peace Agreement.</w:t>
      </w:r>
    </w:p>
    <w:p w14:paraId="08599B49" w14:textId="3B89419A"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I now turn to the</w:t>
      </w:r>
      <w:r w:rsidR="001073C3">
        <w:rPr>
          <w:b/>
          <w:bCs/>
          <w:color w:val="000000" w:themeColor="text1"/>
          <w:sz w:val="28"/>
          <w:szCs w:val="28"/>
        </w:rPr>
        <w:t xml:space="preserve"> </w:t>
      </w:r>
      <w:r w:rsidRPr="00493EE8">
        <w:rPr>
          <w:b/>
          <w:bCs/>
          <w:color w:val="000000" w:themeColor="text1"/>
          <w:sz w:val="28"/>
          <w:szCs w:val="28"/>
        </w:rPr>
        <w:t>humanitarian and economic situation</w:t>
      </w:r>
      <w:r w:rsidR="001073C3">
        <w:rPr>
          <w:b/>
          <w:bCs/>
          <w:color w:val="000000" w:themeColor="text1"/>
          <w:sz w:val="28"/>
          <w:szCs w:val="28"/>
        </w:rPr>
        <w:t>,</w:t>
      </w:r>
      <w:r w:rsidRPr="00493EE8">
        <w:rPr>
          <w:b/>
          <w:bCs/>
          <w:color w:val="000000" w:themeColor="text1"/>
          <w:sz w:val="28"/>
          <w:szCs w:val="28"/>
        </w:rPr>
        <w:t xml:space="preserve"> </w:t>
      </w:r>
      <w:r w:rsidRPr="00493EE8">
        <w:rPr>
          <w:color w:val="000000" w:themeColor="text1"/>
          <w:sz w:val="28"/>
          <w:szCs w:val="28"/>
        </w:rPr>
        <w:t>which remains deeply concerning.</w:t>
      </w:r>
      <w:r w:rsidRPr="00493EE8">
        <w:rPr>
          <w:b/>
          <w:bCs/>
          <w:color w:val="000000" w:themeColor="text1"/>
          <w:sz w:val="28"/>
          <w:szCs w:val="28"/>
        </w:rPr>
        <w:t xml:space="preserve"> </w:t>
      </w:r>
      <w:r w:rsidRPr="00493EE8">
        <w:rPr>
          <w:color w:val="000000" w:themeColor="text1"/>
          <w:sz w:val="28"/>
          <w:szCs w:val="28"/>
        </w:rPr>
        <w:t>We welcome the signing of the 2023-2025 United Nations Sustainable Development Cooperation Framework which aims to support the Government</w:t>
      </w:r>
      <w:r w:rsidR="001073C3">
        <w:rPr>
          <w:color w:val="000000" w:themeColor="text1"/>
          <w:sz w:val="28"/>
          <w:szCs w:val="28"/>
        </w:rPr>
        <w:t xml:space="preserve"> of South Sudan’</w:t>
      </w:r>
      <w:r w:rsidRPr="00493EE8">
        <w:rPr>
          <w:color w:val="000000" w:themeColor="text1"/>
          <w:sz w:val="28"/>
          <w:szCs w:val="28"/>
        </w:rPr>
        <w:t xml:space="preserve">s vision on transitioning from humanitarian to development.  Whereas the A3 appreciates the continued international humanitarian assistance provided to South Sudan, </w:t>
      </w:r>
      <w:r w:rsidR="001073C3">
        <w:rPr>
          <w:color w:val="000000" w:themeColor="text1"/>
          <w:sz w:val="28"/>
          <w:szCs w:val="28"/>
        </w:rPr>
        <w:t xml:space="preserve">the </w:t>
      </w:r>
      <w:r w:rsidRPr="00493EE8">
        <w:rPr>
          <w:color w:val="000000" w:themeColor="text1"/>
          <w:sz w:val="28"/>
          <w:szCs w:val="28"/>
        </w:rPr>
        <w:t xml:space="preserve">time has come to also </w:t>
      </w:r>
      <w:r w:rsidRPr="00493EE8">
        <w:rPr>
          <w:color w:val="000000" w:themeColor="text1"/>
          <w:sz w:val="28"/>
          <w:szCs w:val="28"/>
        </w:rPr>
        <w:lastRenderedPageBreak/>
        <w:t xml:space="preserve">pay greater attention to supporting development interventions to address the root causes of conflicts and insecurity. </w:t>
      </w:r>
    </w:p>
    <w:p w14:paraId="4D5DCDFC" w14:textId="6676272F" w:rsidR="00801C6E" w:rsidRPr="00567517" w:rsidRDefault="00801C6E" w:rsidP="00493EE8">
      <w:pPr>
        <w:pStyle w:val="ListParagraph"/>
        <w:numPr>
          <w:ilvl w:val="0"/>
          <w:numId w:val="6"/>
        </w:numPr>
        <w:spacing w:after="200" w:line="480" w:lineRule="auto"/>
        <w:contextualSpacing w:val="0"/>
        <w:jc w:val="both"/>
        <w:rPr>
          <w:sz w:val="28"/>
          <w:szCs w:val="28"/>
        </w:rPr>
      </w:pPr>
      <w:r w:rsidRPr="00493EE8">
        <w:rPr>
          <w:color w:val="000000" w:themeColor="text1"/>
          <w:sz w:val="28"/>
          <w:szCs w:val="28"/>
        </w:rPr>
        <w:t xml:space="preserve">The A3 urges the Government of South Sudan to urgently implement the economic and financial management reforms provided for in Chapter 4 of the Revitalized Peace Agreement. </w:t>
      </w:r>
      <w:r w:rsidRPr="00567517">
        <w:rPr>
          <w:sz w:val="28"/>
          <w:szCs w:val="28"/>
        </w:rPr>
        <w:t>In the meantime, and to alleviate the suffering of the majority of the population, we call for the upscaling of international humanitarian assistance for South Sudan.</w:t>
      </w:r>
    </w:p>
    <w:p w14:paraId="71A92730" w14:textId="46C3D63D"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The A3 deplores and</w:t>
      </w:r>
      <w:r w:rsidR="001073C3">
        <w:rPr>
          <w:color w:val="000000" w:themeColor="text1"/>
          <w:sz w:val="28"/>
          <w:szCs w:val="28"/>
        </w:rPr>
        <w:t>,</w:t>
      </w:r>
      <w:r w:rsidRPr="00493EE8">
        <w:rPr>
          <w:color w:val="000000" w:themeColor="text1"/>
          <w:sz w:val="28"/>
          <w:szCs w:val="28"/>
        </w:rPr>
        <w:t xml:space="preserve"> </w:t>
      </w:r>
      <w:r w:rsidR="001073C3">
        <w:rPr>
          <w:color w:val="000000" w:themeColor="text1"/>
          <w:sz w:val="28"/>
          <w:szCs w:val="28"/>
        </w:rPr>
        <w:t xml:space="preserve">indeed, </w:t>
      </w:r>
      <w:r w:rsidRPr="00493EE8">
        <w:rPr>
          <w:color w:val="000000" w:themeColor="text1"/>
          <w:sz w:val="28"/>
          <w:szCs w:val="28"/>
        </w:rPr>
        <w:t>condemns all acts of violence direct</w:t>
      </w:r>
      <w:r w:rsidR="001073C3">
        <w:rPr>
          <w:color w:val="000000" w:themeColor="text1"/>
          <w:sz w:val="28"/>
          <w:szCs w:val="28"/>
        </w:rPr>
        <w:t>ed</w:t>
      </w:r>
      <w:r w:rsidRPr="00493EE8">
        <w:rPr>
          <w:color w:val="000000" w:themeColor="text1"/>
          <w:sz w:val="28"/>
          <w:szCs w:val="28"/>
        </w:rPr>
        <w:t xml:space="preserve"> at humanitarian workers and installations. We urge the South Sudan government </w:t>
      </w:r>
      <w:r w:rsidR="001073C3">
        <w:rPr>
          <w:color w:val="000000" w:themeColor="text1"/>
          <w:sz w:val="28"/>
          <w:szCs w:val="28"/>
        </w:rPr>
        <w:t xml:space="preserve">to </w:t>
      </w:r>
      <w:r w:rsidRPr="00493EE8">
        <w:rPr>
          <w:color w:val="000000" w:themeColor="text1"/>
          <w:sz w:val="28"/>
          <w:szCs w:val="28"/>
        </w:rPr>
        <w:t xml:space="preserve">take the required measures to protect humanitarian workers and facilitate unhindered humanitarian access to all parts of the country.  </w:t>
      </w:r>
    </w:p>
    <w:p w14:paraId="015140EC" w14:textId="2D4D2FA9" w:rsidR="00801C6E" w:rsidRPr="00493EE8"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 xml:space="preserve">On the </w:t>
      </w:r>
      <w:r w:rsidRPr="00493EE8">
        <w:rPr>
          <w:b/>
          <w:bCs/>
          <w:color w:val="000000" w:themeColor="text1"/>
          <w:sz w:val="28"/>
          <w:szCs w:val="28"/>
        </w:rPr>
        <w:t xml:space="preserve">fourth and last point, </w:t>
      </w:r>
      <w:r w:rsidRPr="001073C3">
        <w:rPr>
          <w:color w:val="000000" w:themeColor="text1"/>
          <w:sz w:val="28"/>
          <w:szCs w:val="28"/>
        </w:rPr>
        <w:t>t</w:t>
      </w:r>
      <w:r w:rsidRPr="00493EE8">
        <w:rPr>
          <w:color w:val="000000" w:themeColor="text1"/>
          <w:sz w:val="28"/>
          <w:szCs w:val="28"/>
        </w:rPr>
        <w:t>he A3 commends UNMISS and the T</w:t>
      </w:r>
      <w:r w:rsidR="001073C3">
        <w:rPr>
          <w:color w:val="000000" w:themeColor="text1"/>
          <w:sz w:val="28"/>
          <w:szCs w:val="28"/>
        </w:rPr>
        <w:t>P</w:t>
      </w:r>
      <w:r w:rsidRPr="00493EE8">
        <w:rPr>
          <w:color w:val="000000" w:themeColor="text1"/>
          <w:sz w:val="28"/>
          <w:szCs w:val="28"/>
        </w:rPr>
        <w:t>CCs for their continued commitment to the c</w:t>
      </w:r>
      <w:r w:rsidR="001073C3">
        <w:rPr>
          <w:color w:val="000000" w:themeColor="text1"/>
          <w:sz w:val="28"/>
          <w:szCs w:val="28"/>
        </w:rPr>
        <w:t xml:space="preserve">ause </w:t>
      </w:r>
      <w:r w:rsidRPr="00493EE8">
        <w:rPr>
          <w:color w:val="000000" w:themeColor="text1"/>
          <w:sz w:val="28"/>
          <w:szCs w:val="28"/>
        </w:rPr>
        <w:t xml:space="preserve">of peace in South Sudan across the four currently mandated tasks.  The responsibility lies with this Council, to ensure that the mission lives up to the expectations of the South Sudan population as a multidimensional peace operation. </w:t>
      </w:r>
      <w:r w:rsidRPr="00493EE8">
        <w:rPr>
          <w:sz w:val="28"/>
          <w:szCs w:val="28"/>
        </w:rPr>
        <w:t>T</w:t>
      </w:r>
      <w:r w:rsidRPr="00493EE8">
        <w:rPr>
          <w:color w:val="000000" w:themeColor="text1"/>
          <w:sz w:val="28"/>
          <w:szCs w:val="28"/>
        </w:rPr>
        <w:t xml:space="preserve">he A3 believes that UNMISS should play a greater role in facilitating </w:t>
      </w:r>
      <w:r w:rsidR="00567517">
        <w:rPr>
          <w:color w:val="000000" w:themeColor="text1"/>
          <w:sz w:val="28"/>
          <w:szCs w:val="28"/>
        </w:rPr>
        <w:t xml:space="preserve">the </w:t>
      </w:r>
      <w:r w:rsidRPr="00493EE8">
        <w:rPr>
          <w:color w:val="000000" w:themeColor="text1"/>
          <w:sz w:val="28"/>
          <w:szCs w:val="28"/>
        </w:rPr>
        <w:t>implementation of Chapter Two of the Revitalized Peace Agreement. We hope this will be achieved during the upcoming renewal of the mandate in March.</w:t>
      </w:r>
    </w:p>
    <w:p w14:paraId="2534412D" w14:textId="77777777" w:rsidR="00801C6E" w:rsidRPr="00493EE8" w:rsidRDefault="00801C6E" w:rsidP="00493EE8">
      <w:pPr>
        <w:spacing w:line="480" w:lineRule="auto"/>
        <w:jc w:val="both"/>
        <w:rPr>
          <w:color w:val="000000" w:themeColor="text1"/>
          <w:sz w:val="28"/>
          <w:szCs w:val="28"/>
        </w:rPr>
      </w:pPr>
    </w:p>
    <w:p w14:paraId="224AB52D" w14:textId="159E034D" w:rsidR="00801C6E" w:rsidRPr="00567517" w:rsidRDefault="00801C6E" w:rsidP="00493EE8">
      <w:pPr>
        <w:pStyle w:val="ListParagraph"/>
        <w:numPr>
          <w:ilvl w:val="0"/>
          <w:numId w:val="6"/>
        </w:numPr>
        <w:spacing w:after="200" w:line="480" w:lineRule="auto"/>
        <w:contextualSpacing w:val="0"/>
        <w:jc w:val="both"/>
        <w:rPr>
          <w:color w:val="000000" w:themeColor="text1"/>
          <w:sz w:val="28"/>
          <w:szCs w:val="28"/>
        </w:rPr>
      </w:pPr>
      <w:r w:rsidRPr="00493EE8">
        <w:rPr>
          <w:color w:val="000000" w:themeColor="text1"/>
          <w:sz w:val="28"/>
          <w:szCs w:val="28"/>
        </w:rPr>
        <w:t xml:space="preserve">In closing, Gabon, Ghana, and Kenya, reaffirm their commitment to continue accompanying the Government and people of South Sudan in their quest for lasting peace, stability, and development.  </w:t>
      </w:r>
    </w:p>
    <w:p w14:paraId="627D9DE2" w14:textId="26A40145" w:rsidR="00493EE8" w:rsidRPr="001073C3" w:rsidRDefault="00801C6E" w:rsidP="001073C3">
      <w:pPr>
        <w:pStyle w:val="ListParagraph"/>
        <w:numPr>
          <w:ilvl w:val="0"/>
          <w:numId w:val="6"/>
        </w:numPr>
        <w:spacing w:after="200" w:line="480" w:lineRule="auto"/>
        <w:contextualSpacing w:val="0"/>
        <w:jc w:val="both"/>
        <w:rPr>
          <w:b/>
          <w:bCs/>
          <w:color w:val="000000" w:themeColor="text1"/>
          <w:sz w:val="28"/>
          <w:szCs w:val="28"/>
        </w:rPr>
      </w:pPr>
      <w:r w:rsidRPr="00493EE8">
        <w:rPr>
          <w:b/>
          <w:bCs/>
          <w:color w:val="000000" w:themeColor="text1"/>
          <w:sz w:val="28"/>
          <w:szCs w:val="28"/>
        </w:rPr>
        <w:t>I thank you for your kind attentio</w:t>
      </w:r>
      <w:r w:rsidR="001073C3">
        <w:rPr>
          <w:b/>
          <w:bCs/>
          <w:color w:val="000000" w:themeColor="text1"/>
          <w:sz w:val="28"/>
          <w:szCs w:val="28"/>
        </w:rPr>
        <w:t>n.</w:t>
      </w:r>
    </w:p>
    <w:sectPr w:rsidR="00493EE8" w:rsidRPr="001073C3" w:rsidSect="00CB2A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A046" w14:textId="77777777" w:rsidR="00133CBC" w:rsidRDefault="00133CBC" w:rsidP="00643021">
      <w:r>
        <w:separator/>
      </w:r>
    </w:p>
  </w:endnote>
  <w:endnote w:type="continuationSeparator" w:id="0">
    <w:p w14:paraId="3DD948BA" w14:textId="77777777" w:rsidR="00133CBC" w:rsidRDefault="00133CBC" w:rsidP="0064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12413"/>
      <w:docPartObj>
        <w:docPartGallery w:val="Page Numbers (Bottom of Page)"/>
        <w:docPartUnique/>
      </w:docPartObj>
    </w:sdtPr>
    <w:sdtEndPr>
      <w:rPr>
        <w:noProof/>
      </w:rPr>
    </w:sdtEndPr>
    <w:sdtContent>
      <w:p w14:paraId="16C10922" w14:textId="77777777" w:rsidR="004E0CEE" w:rsidRDefault="00B44AC9">
        <w:pPr>
          <w:pStyle w:val="Footer"/>
          <w:jc w:val="center"/>
        </w:pPr>
        <w:r>
          <w:fldChar w:fldCharType="begin"/>
        </w:r>
        <w:r>
          <w:instrText xml:space="preserve"> PAGE   \* MERGEFORMAT </w:instrText>
        </w:r>
        <w:r>
          <w:fldChar w:fldCharType="separate"/>
        </w:r>
        <w:r w:rsidR="00A74ABE">
          <w:rPr>
            <w:noProof/>
          </w:rPr>
          <w:t>4</w:t>
        </w:r>
        <w:r>
          <w:rPr>
            <w:noProof/>
          </w:rPr>
          <w:fldChar w:fldCharType="end"/>
        </w:r>
      </w:p>
    </w:sdtContent>
  </w:sdt>
  <w:p w14:paraId="16C10923" w14:textId="77777777" w:rsidR="004E0CEE" w:rsidRDefault="004E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F89F" w14:textId="77777777" w:rsidR="00133CBC" w:rsidRDefault="00133CBC" w:rsidP="00643021">
      <w:r>
        <w:separator/>
      </w:r>
    </w:p>
  </w:footnote>
  <w:footnote w:type="continuationSeparator" w:id="0">
    <w:p w14:paraId="5D37CFB4" w14:textId="77777777" w:rsidR="00133CBC" w:rsidRDefault="00133CBC" w:rsidP="00643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082B"/>
    <w:multiLevelType w:val="hybridMultilevel"/>
    <w:tmpl w:val="3BD0FBAE"/>
    <w:lvl w:ilvl="0" w:tplc="BC186EE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10980"/>
    <w:multiLevelType w:val="hybridMultilevel"/>
    <w:tmpl w:val="13E8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219B0"/>
    <w:multiLevelType w:val="hybridMultilevel"/>
    <w:tmpl w:val="443AC462"/>
    <w:lvl w:ilvl="0" w:tplc="9C364DD8">
      <w:start w:val="1"/>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FB54DA"/>
    <w:multiLevelType w:val="hybridMultilevel"/>
    <w:tmpl w:val="81D08F32"/>
    <w:lvl w:ilvl="0" w:tplc="2E8E7E6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96373"/>
    <w:multiLevelType w:val="hybridMultilevel"/>
    <w:tmpl w:val="D4A6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1705A"/>
    <w:multiLevelType w:val="hybridMultilevel"/>
    <w:tmpl w:val="EF8E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795229">
    <w:abstractNumId w:val="4"/>
  </w:num>
  <w:num w:numId="2" w16cid:durableId="211041491">
    <w:abstractNumId w:val="5"/>
  </w:num>
  <w:num w:numId="3" w16cid:durableId="69697399">
    <w:abstractNumId w:val="1"/>
  </w:num>
  <w:num w:numId="4" w16cid:durableId="1800873658">
    <w:abstractNumId w:val="0"/>
  </w:num>
  <w:num w:numId="5" w16cid:durableId="1467358745">
    <w:abstractNumId w:val="3"/>
  </w:num>
  <w:num w:numId="6" w16cid:durableId="1806701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1D"/>
    <w:rsid w:val="0000428A"/>
    <w:rsid w:val="00010762"/>
    <w:rsid w:val="0002088B"/>
    <w:rsid w:val="00024D39"/>
    <w:rsid w:val="00024F43"/>
    <w:rsid w:val="000262C8"/>
    <w:rsid w:val="000310FE"/>
    <w:rsid w:val="00033BC2"/>
    <w:rsid w:val="00046050"/>
    <w:rsid w:val="000546E8"/>
    <w:rsid w:val="000564E0"/>
    <w:rsid w:val="00061018"/>
    <w:rsid w:val="00061A35"/>
    <w:rsid w:val="00090EA2"/>
    <w:rsid w:val="00096646"/>
    <w:rsid w:val="000A027D"/>
    <w:rsid w:val="000A3D5C"/>
    <w:rsid w:val="000B3417"/>
    <w:rsid w:val="000C1455"/>
    <w:rsid w:val="000D5588"/>
    <w:rsid w:val="000E3C80"/>
    <w:rsid w:val="000F024D"/>
    <w:rsid w:val="000F1F65"/>
    <w:rsid w:val="00104999"/>
    <w:rsid w:val="001073C3"/>
    <w:rsid w:val="001130DD"/>
    <w:rsid w:val="00113984"/>
    <w:rsid w:val="00124386"/>
    <w:rsid w:val="00125435"/>
    <w:rsid w:val="00132F57"/>
    <w:rsid w:val="00133CBC"/>
    <w:rsid w:val="00134195"/>
    <w:rsid w:val="00134FB4"/>
    <w:rsid w:val="00143A5A"/>
    <w:rsid w:val="001450DD"/>
    <w:rsid w:val="001506BC"/>
    <w:rsid w:val="00150902"/>
    <w:rsid w:val="001509B9"/>
    <w:rsid w:val="0016187D"/>
    <w:rsid w:val="00167E76"/>
    <w:rsid w:val="00182C7B"/>
    <w:rsid w:val="00182DDA"/>
    <w:rsid w:val="00187D51"/>
    <w:rsid w:val="00194ECE"/>
    <w:rsid w:val="001969DF"/>
    <w:rsid w:val="001A78B7"/>
    <w:rsid w:val="001D5209"/>
    <w:rsid w:val="001D60C7"/>
    <w:rsid w:val="001F1751"/>
    <w:rsid w:val="00201E71"/>
    <w:rsid w:val="00205993"/>
    <w:rsid w:val="00214E30"/>
    <w:rsid w:val="0021532A"/>
    <w:rsid w:val="00221E53"/>
    <w:rsid w:val="00226747"/>
    <w:rsid w:val="00230BEE"/>
    <w:rsid w:val="00241FA6"/>
    <w:rsid w:val="00246D70"/>
    <w:rsid w:val="00255860"/>
    <w:rsid w:val="002658AE"/>
    <w:rsid w:val="00267FE2"/>
    <w:rsid w:val="00271D2E"/>
    <w:rsid w:val="002804BC"/>
    <w:rsid w:val="00282663"/>
    <w:rsid w:val="00290079"/>
    <w:rsid w:val="002A2F10"/>
    <w:rsid w:val="002A5D04"/>
    <w:rsid w:val="002B6297"/>
    <w:rsid w:val="002C1BA0"/>
    <w:rsid w:val="002C621C"/>
    <w:rsid w:val="002C784A"/>
    <w:rsid w:val="002C7C1C"/>
    <w:rsid w:val="00313E33"/>
    <w:rsid w:val="003172D2"/>
    <w:rsid w:val="003175C4"/>
    <w:rsid w:val="00326321"/>
    <w:rsid w:val="0033419B"/>
    <w:rsid w:val="00343881"/>
    <w:rsid w:val="00343CFC"/>
    <w:rsid w:val="00361E32"/>
    <w:rsid w:val="003645B5"/>
    <w:rsid w:val="003735DE"/>
    <w:rsid w:val="00381DD8"/>
    <w:rsid w:val="00391E3C"/>
    <w:rsid w:val="00394E45"/>
    <w:rsid w:val="00396E98"/>
    <w:rsid w:val="003A6475"/>
    <w:rsid w:val="003B2E3F"/>
    <w:rsid w:val="003B4FCD"/>
    <w:rsid w:val="003B5065"/>
    <w:rsid w:val="003B7D7B"/>
    <w:rsid w:val="003C694B"/>
    <w:rsid w:val="003D0739"/>
    <w:rsid w:val="003F0EC5"/>
    <w:rsid w:val="003F43D9"/>
    <w:rsid w:val="004008BB"/>
    <w:rsid w:val="00401CCB"/>
    <w:rsid w:val="00410D50"/>
    <w:rsid w:val="004329A4"/>
    <w:rsid w:val="004444B9"/>
    <w:rsid w:val="0044469D"/>
    <w:rsid w:val="00451676"/>
    <w:rsid w:val="00454229"/>
    <w:rsid w:val="00457C1D"/>
    <w:rsid w:val="00460979"/>
    <w:rsid w:val="0046191F"/>
    <w:rsid w:val="004820C9"/>
    <w:rsid w:val="00487E20"/>
    <w:rsid w:val="00493EE8"/>
    <w:rsid w:val="00497EC1"/>
    <w:rsid w:val="004A0511"/>
    <w:rsid w:val="004B70AC"/>
    <w:rsid w:val="004C0893"/>
    <w:rsid w:val="004C5D45"/>
    <w:rsid w:val="004D0179"/>
    <w:rsid w:val="004D2304"/>
    <w:rsid w:val="004D606C"/>
    <w:rsid w:val="004D69CC"/>
    <w:rsid w:val="004E0CEE"/>
    <w:rsid w:val="004E1311"/>
    <w:rsid w:val="004F511D"/>
    <w:rsid w:val="005009F2"/>
    <w:rsid w:val="00523FE2"/>
    <w:rsid w:val="0052475E"/>
    <w:rsid w:val="00526556"/>
    <w:rsid w:val="00531DD2"/>
    <w:rsid w:val="00535A62"/>
    <w:rsid w:val="005434C3"/>
    <w:rsid w:val="00543F09"/>
    <w:rsid w:val="005454E8"/>
    <w:rsid w:val="00546B6B"/>
    <w:rsid w:val="00550BC5"/>
    <w:rsid w:val="00566C64"/>
    <w:rsid w:val="00567517"/>
    <w:rsid w:val="00581B2E"/>
    <w:rsid w:val="00587772"/>
    <w:rsid w:val="005C6517"/>
    <w:rsid w:val="005D1863"/>
    <w:rsid w:val="005F2E53"/>
    <w:rsid w:val="006013D4"/>
    <w:rsid w:val="00602344"/>
    <w:rsid w:val="006072D1"/>
    <w:rsid w:val="00615AA5"/>
    <w:rsid w:val="00621302"/>
    <w:rsid w:val="00623098"/>
    <w:rsid w:val="00624A19"/>
    <w:rsid w:val="00625D2C"/>
    <w:rsid w:val="0063188B"/>
    <w:rsid w:val="006406E0"/>
    <w:rsid w:val="00643021"/>
    <w:rsid w:val="00643467"/>
    <w:rsid w:val="006535B2"/>
    <w:rsid w:val="006554B9"/>
    <w:rsid w:val="00655AA3"/>
    <w:rsid w:val="00663A96"/>
    <w:rsid w:val="0066709A"/>
    <w:rsid w:val="00670A10"/>
    <w:rsid w:val="00671956"/>
    <w:rsid w:val="00672D1F"/>
    <w:rsid w:val="00676000"/>
    <w:rsid w:val="0068156A"/>
    <w:rsid w:val="00682C48"/>
    <w:rsid w:val="00687D0A"/>
    <w:rsid w:val="00691467"/>
    <w:rsid w:val="006A03E9"/>
    <w:rsid w:val="006B51EE"/>
    <w:rsid w:val="006D008D"/>
    <w:rsid w:val="00706426"/>
    <w:rsid w:val="007249A7"/>
    <w:rsid w:val="007422DD"/>
    <w:rsid w:val="00744AC3"/>
    <w:rsid w:val="007525D0"/>
    <w:rsid w:val="0077604A"/>
    <w:rsid w:val="00784A0F"/>
    <w:rsid w:val="007865F2"/>
    <w:rsid w:val="0078792C"/>
    <w:rsid w:val="00795F3A"/>
    <w:rsid w:val="007A02AA"/>
    <w:rsid w:val="007A2DA3"/>
    <w:rsid w:val="007B1FC0"/>
    <w:rsid w:val="007B3411"/>
    <w:rsid w:val="007C10E8"/>
    <w:rsid w:val="007C112B"/>
    <w:rsid w:val="007C3E35"/>
    <w:rsid w:val="007D3384"/>
    <w:rsid w:val="007D6BC2"/>
    <w:rsid w:val="007F29B6"/>
    <w:rsid w:val="007F3823"/>
    <w:rsid w:val="00801C6E"/>
    <w:rsid w:val="00802A11"/>
    <w:rsid w:val="00802CBF"/>
    <w:rsid w:val="008144B3"/>
    <w:rsid w:val="008211F0"/>
    <w:rsid w:val="00834E1E"/>
    <w:rsid w:val="008557D0"/>
    <w:rsid w:val="00863212"/>
    <w:rsid w:val="00866340"/>
    <w:rsid w:val="0087228E"/>
    <w:rsid w:val="008B1233"/>
    <w:rsid w:val="008C7CFA"/>
    <w:rsid w:val="008F1D80"/>
    <w:rsid w:val="0090098F"/>
    <w:rsid w:val="0090344C"/>
    <w:rsid w:val="0091074D"/>
    <w:rsid w:val="0092191F"/>
    <w:rsid w:val="009264D2"/>
    <w:rsid w:val="00937C12"/>
    <w:rsid w:val="00946867"/>
    <w:rsid w:val="00960BDD"/>
    <w:rsid w:val="009651A6"/>
    <w:rsid w:val="00993C5F"/>
    <w:rsid w:val="009A00F8"/>
    <w:rsid w:val="009A5711"/>
    <w:rsid w:val="009B0618"/>
    <w:rsid w:val="009C4B33"/>
    <w:rsid w:val="009E2B2E"/>
    <w:rsid w:val="009F568F"/>
    <w:rsid w:val="009F67C1"/>
    <w:rsid w:val="00A0226B"/>
    <w:rsid w:val="00A03E70"/>
    <w:rsid w:val="00A11338"/>
    <w:rsid w:val="00A2412C"/>
    <w:rsid w:val="00A247AA"/>
    <w:rsid w:val="00A252B9"/>
    <w:rsid w:val="00A33CCC"/>
    <w:rsid w:val="00A35B04"/>
    <w:rsid w:val="00A36323"/>
    <w:rsid w:val="00A3654B"/>
    <w:rsid w:val="00A4653A"/>
    <w:rsid w:val="00A57B98"/>
    <w:rsid w:val="00A706A6"/>
    <w:rsid w:val="00A70BF5"/>
    <w:rsid w:val="00A74ABE"/>
    <w:rsid w:val="00A7604E"/>
    <w:rsid w:val="00A765D3"/>
    <w:rsid w:val="00A769D4"/>
    <w:rsid w:val="00A8093F"/>
    <w:rsid w:val="00A85D5C"/>
    <w:rsid w:val="00AA1D44"/>
    <w:rsid w:val="00AA482E"/>
    <w:rsid w:val="00AB70C9"/>
    <w:rsid w:val="00AE1F08"/>
    <w:rsid w:val="00AF2045"/>
    <w:rsid w:val="00B00076"/>
    <w:rsid w:val="00B020A1"/>
    <w:rsid w:val="00B1139F"/>
    <w:rsid w:val="00B11E24"/>
    <w:rsid w:val="00B139DC"/>
    <w:rsid w:val="00B14AFC"/>
    <w:rsid w:val="00B158A9"/>
    <w:rsid w:val="00B253C8"/>
    <w:rsid w:val="00B25600"/>
    <w:rsid w:val="00B413E3"/>
    <w:rsid w:val="00B44AC9"/>
    <w:rsid w:val="00B5184D"/>
    <w:rsid w:val="00B546D7"/>
    <w:rsid w:val="00B634DB"/>
    <w:rsid w:val="00B65017"/>
    <w:rsid w:val="00B666BA"/>
    <w:rsid w:val="00B712FF"/>
    <w:rsid w:val="00B72228"/>
    <w:rsid w:val="00B72AA9"/>
    <w:rsid w:val="00B76077"/>
    <w:rsid w:val="00B84D4D"/>
    <w:rsid w:val="00B86C2D"/>
    <w:rsid w:val="00B87E01"/>
    <w:rsid w:val="00BB0369"/>
    <w:rsid w:val="00BB210E"/>
    <w:rsid w:val="00BC1C9E"/>
    <w:rsid w:val="00BC533F"/>
    <w:rsid w:val="00BC7F0B"/>
    <w:rsid w:val="00BE0968"/>
    <w:rsid w:val="00BE1FCF"/>
    <w:rsid w:val="00BE792B"/>
    <w:rsid w:val="00BF3F9B"/>
    <w:rsid w:val="00C0189C"/>
    <w:rsid w:val="00C134CA"/>
    <w:rsid w:val="00C143FA"/>
    <w:rsid w:val="00C20E07"/>
    <w:rsid w:val="00C307FF"/>
    <w:rsid w:val="00C53E7B"/>
    <w:rsid w:val="00C61320"/>
    <w:rsid w:val="00C62843"/>
    <w:rsid w:val="00C643BC"/>
    <w:rsid w:val="00C66B06"/>
    <w:rsid w:val="00C7577F"/>
    <w:rsid w:val="00C838D5"/>
    <w:rsid w:val="00C94370"/>
    <w:rsid w:val="00CA0678"/>
    <w:rsid w:val="00CB2A91"/>
    <w:rsid w:val="00CB7918"/>
    <w:rsid w:val="00CC5207"/>
    <w:rsid w:val="00CD3AB4"/>
    <w:rsid w:val="00CD615D"/>
    <w:rsid w:val="00CD68D1"/>
    <w:rsid w:val="00CD79B6"/>
    <w:rsid w:val="00CE64FB"/>
    <w:rsid w:val="00CE6B56"/>
    <w:rsid w:val="00CF3F3E"/>
    <w:rsid w:val="00D04E9E"/>
    <w:rsid w:val="00D07EDE"/>
    <w:rsid w:val="00D14DBB"/>
    <w:rsid w:val="00D16608"/>
    <w:rsid w:val="00D20217"/>
    <w:rsid w:val="00D406F3"/>
    <w:rsid w:val="00D441DF"/>
    <w:rsid w:val="00D568F7"/>
    <w:rsid w:val="00D62068"/>
    <w:rsid w:val="00D6705B"/>
    <w:rsid w:val="00D728D5"/>
    <w:rsid w:val="00D90227"/>
    <w:rsid w:val="00D91934"/>
    <w:rsid w:val="00DB287D"/>
    <w:rsid w:val="00DC0C5F"/>
    <w:rsid w:val="00DC54B5"/>
    <w:rsid w:val="00DD7430"/>
    <w:rsid w:val="00DE19F1"/>
    <w:rsid w:val="00DF05B0"/>
    <w:rsid w:val="00E01768"/>
    <w:rsid w:val="00E14F43"/>
    <w:rsid w:val="00E23199"/>
    <w:rsid w:val="00E45A09"/>
    <w:rsid w:val="00E4706F"/>
    <w:rsid w:val="00E5423D"/>
    <w:rsid w:val="00E65292"/>
    <w:rsid w:val="00E66041"/>
    <w:rsid w:val="00E731A2"/>
    <w:rsid w:val="00E766EA"/>
    <w:rsid w:val="00E84567"/>
    <w:rsid w:val="00EA27E2"/>
    <w:rsid w:val="00EA3175"/>
    <w:rsid w:val="00EA7B32"/>
    <w:rsid w:val="00EB0762"/>
    <w:rsid w:val="00EE4B18"/>
    <w:rsid w:val="00EE734D"/>
    <w:rsid w:val="00EF4FF0"/>
    <w:rsid w:val="00F13940"/>
    <w:rsid w:val="00F17E46"/>
    <w:rsid w:val="00F315B5"/>
    <w:rsid w:val="00F43FAE"/>
    <w:rsid w:val="00F51227"/>
    <w:rsid w:val="00F52E75"/>
    <w:rsid w:val="00F568F0"/>
    <w:rsid w:val="00F65364"/>
    <w:rsid w:val="00F95E1D"/>
    <w:rsid w:val="00FB5688"/>
    <w:rsid w:val="00FC3B42"/>
    <w:rsid w:val="00FD046B"/>
    <w:rsid w:val="00FD7444"/>
    <w:rsid w:val="00FE2B72"/>
    <w:rsid w:val="00FE3B1F"/>
    <w:rsid w:val="42BC1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08EC"/>
  <w15:docId w15:val="{97413C03-D685-40D9-BB78-10BDDE41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1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021"/>
    <w:pPr>
      <w:tabs>
        <w:tab w:val="center" w:pos="4680"/>
        <w:tab w:val="right" w:pos="9360"/>
      </w:tabs>
    </w:pPr>
  </w:style>
  <w:style w:type="character" w:customStyle="1" w:styleId="HeaderChar">
    <w:name w:val="Header Char"/>
    <w:basedOn w:val="DefaultParagraphFont"/>
    <w:link w:val="Header"/>
    <w:uiPriority w:val="99"/>
    <w:rsid w:val="00643021"/>
    <w:rPr>
      <w:rFonts w:ascii="Times New Roman" w:eastAsia="Times New Roman" w:hAnsi="Times New Roman" w:cs="Times New Roman"/>
      <w:sz w:val="24"/>
      <w:szCs w:val="24"/>
      <w:lang w:val="fr-FR"/>
    </w:rPr>
  </w:style>
  <w:style w:type="paragraph" w:styleId="Footer">
    <w:name w:val="footer"/>
    <w:basedOn w:val="Normal"/>
    <w:link w:val="FooterChar"/>
    <w:uiPriority w:val="99"/>
    <w:unhideWhenUsed/>
    <w:rsid w:val="00643021"/>
    <w:pPr>
      <w:tabs>
        <w:tab w:val="center" w:pos="4680"/>
        <w:tab w:val="right" w:pos="9360"/>
      </w:tabs>
    </w:pPr>
  </w:style>
  <w:style w:type="character" w:customStyle="1" w:styleId="FooterChar">
    <w:name w:val="Footer Char"/>
    <w:basedOn w:val="DefaultParagraphFont"/>
    <w:link w:val="Footer"/>
    <w:uiPriority w:val="99"/>
    <w:rsid w:val="00643021"/>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CD615D"/>
    <w:rPr>
      <w:rFonts w:ascii="Tahoma" w:hAnsi="Tahoma" w:cs="Tahoma"/>
      <w:sz w:val="16"/>
      <w:szCs w:val="16"/>
    </w:rPr>
  </w:style>
  <w:style w:type="character" w:customStyle="1" w:styleId="BalloonTextChar">
    <w:name w:val="Balloon Text Char"/>
    <w:basedOn w:val="DefaultParagraphFont"/>
    <w:link w:val="BalloonText"/>
    <w:uiPriority w:val="99"/>
    <w:semiHidden/>
    <w:rsid w:val="00CD615D"/>
    <w:rPr>
      <w:rFonts w:ascii="Tahoma" w:eastAsia="Times New Roman" w:hAnsi="Tahoma" w:cs="Tahoma"/>
      <w:sz w:val="16"/>
      <w:szCs w:val="16"/>
      <w:lang w:val="fr-FR"/>
    </w:rPr>
  </w:style>
  <w:style w:type="character" w:styleId="CommentReference">
    <w:name w:val="annotation reference"/>
    <w:basedOn w:val="DefaultParagraphFont"/>
    <w:uiPriority w:val="99"/>
    <w:semiHidden/>
    <w:unhideWhenUsed/>
    <w:rsid w:val="00061018"/>
    <w:rPr>
      <w:sz w:val="16"/>
      <w:szCs w:val="16"/>
    </w:rPr>
  </w:style>
  <w:style w:type="paragraph" w:styleId="CommentText">
    <w:name w:val="annotation text"/>
    <w:basedOn w:val="Normal"/>
    <w:link w:val="CommentTextChar"/>
    <w:uiPriority w:val="99"/>
    <w:semiHidden/>
    <w:unhideWhenUsed/>
    <w:rsid w:val="00061018"/>
    <w:rPr>
      <w:sz w:val="20"/>
      <w:szCs w:val="20"/>
    </w:rPr>
  </w:style>
  <w:style w:type="character" w:customStyle="1" w:styleId="CommentTextChar">
    <w:name w:val="Comment Text Char"/>
    <w:basedOn w:val="DefaultParagraphFont"/>
    <w:link w:val="CommentText"/>
    <w:uiPriority w:val="99"/>
    <w:semiHidden/>
    <w:rsid w:val="00061018"/>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061018"/>
    <w:rPr>
      <w:b/>
      <w:bCs/>
    </w:rPr>
  </w:style>
  <w:style w:type="character" w:customStyle="1" w:styleId="CommentSubjectChar">
    <w:name w:val="Comment Subject Char"/>
    <w:basedOn w:val="CommentTextChar"/>
    <w:link w:val="CommentSubject"/>
    <w:uiPriority w:val="99"/>
    <w:semiHidden/>
    <w:rsid w:val="00061018"/>
    <w:rPr>
      <w:rFonts w:ascii="Times New Roman" w:eastAsia="Times New Roman" w:hAnsi="Times New Roman" w:cs="Times New Roman"/>
      <w:b/>
      <w:bCs/>
      <w:sz w:val="20"/>
      <w:szCs w:val="20"/>
      <w:lang w:val="fr-FR"/>
    </w:rPr>
  </w:style>
  <w:style w:type="paragraph" w:styleId="ListParagraph">
    <w:name w:val="List Paragraph"/>
    <w:basedOn w:val="Normal"/>
    <w:uiPriority w:val="34"/>
    <w:qFormat/>
    <w:rsid w:val="003175C4"/>
    <w:pPr>
      <w:ind w:left="720"/>
      <w:contextualSpacing/>
    </w:pPr>
  </w:style>
  <w:style w:type="paragraph" w:styleId="NormalWeb">
    <w:name w:val="Normal (Web)"/>
    <w:basedOn w:val="Normal"/>
    <w:uiPriority w:val="99"/>
    <w:semiHidden/>
    <w:unhideWhenUsed/>
    <w:rsid w:val="00B158A9"/>
    <w:pPr>
      <w:spacing w:before="100" w:beforeAutospacing="1" w:after="100" w:afterAutospacing="1"/>
    </w:pPr>
    <w:rPr>
      <w:lang w:val="en-US"/>
    </w:rPr>
  </w:style>
  <w:style w:type="character" w:styleId="Hyperlink">
    <w:name w:val="Hyperlink"/>
    <w:basedOn w:val="DefaultParagraphFont"/>
    <w:uiPriority w:val="99"/>
    <w:unhideWhenUsed/>
    <w:rsid w:val="003C694B"/>
    <w:rPr>
      <w:color w:val="0000FF" w:themeColor="hyperlink"/>
      <w:u w:val="single"/>
    </w:rPr>
  </w:style>
  <w:style w:type="character" w:styleId="Emphasis">
    <w:name w:val="Emphasis"/>
    <w:basedOn w:val="DefaultParagraphFont"/>
    <w:uiPriority w:val="20"/>
    <w:qFormat/>
    <w:rsid w:val="00BC7F0B"/>
    <w:rPr>
      <w:i/>
      <w:iCs/>
    </w:rPr>
  </w:style>
  <w:style w:type="paragraph" w:styleId="Revision">
    <w:name w:val="Revision"/>
    <w:hidden/>
    <w:uiPriority w:val="99"/>
    <w:semiHidden/>
    <w:rsid w:val="005434C3"/>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09669">
      <w:bodyDiv w:val="1"/>
      <w:marLeft w:val="0"/>
      <w:marRight w:val="0"/>
      <w:marTop w:val="0"/>
      <w:marBottom w:val="0"/>
      <w:divBdr>
        <w:top w:val="none" w:sz="0" w:space="0" w:color="auto"/>
        <w:left w:val="none" w:sz="0" w:space="0" w:color="auto"/>
        <w:bottom w:val="none" w:sz="0" w:space="0" w:color="auto"/>
        <w:right w:val="none" w:sz="0" w:space="0" w:color="auto"/>
      </w:divBdr>
    </w:div>
    <w:div w:id="1070229742">
      <w:bodyDiv w:val="1"/>
      <w:marLeft w:val="0"/>
      <w:marRight w:val="0"/>
      <w:marTop w:val="0"/>
      <w:marBottom w:val="0"/>
      <w:divBdr>
        <w:top w:val="none" w:sz="0" w:space="0" w:color="auto"/>
        <w:left w:val="none" w:sz="0" w:space="0" w:color="auto"/>
        <w:bottom w:val="none" w:sz="0" w:space="0" w:color="auto"/>
        <w:right w:val="none" w:sz="0" w:space="0" w:color="auto"/>
      </w:divBdr>
    </w:div>
    <w:div w:id="155924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amissionu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C.6</dc:creator>
  <cp:lastModifiedBy>Gideon Kinuthia</cp:lastModifiedBy>
  <cp:revision>2</cp:revision>
  <cp:lastPrinted>2022-12-12T13:05:00Z</cp:lastPrinted>
  <dcterms:created xsi:type="dcterms:W3CDTF">2022-12-13T13:11:00Z</dcterms:created>
  <dcterms:modified xsi:type="dcterms:W3CDTF">2022-12-13T13:11:00Z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ad8b99045e9d7b4d29f97ce9517f556477898c8d182bd1067c36b576832c63d1</vt:lpwstr>
  </property>
</Properties>
</file>