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EF66" w14:textId="542B0751" w:rsidR="00EF72F8" w:rsidRPr="00AD0EC3" w:rsidDel="00EF72F8" w:rsidRDefault="00EF72F8" w:rsidP="00EF72F8">
      <w:pPr>
        <w:pStyle w:val="Body"/>
        <w:widowControl w:val="0"/>
        <w:rPr>
          <w:sz w:val="28"/>
          <w:szCs w:val="28"/>
        </w:rPr>
      </w:pPr>
    </w:p>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EF72F8" w:rsidRPr="00F3688D" w14:paraId="17251468" w14:textId="77777777" w:rsidTr="00440112">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611DD35A" w14:textId="77777777" w:rsidR="00EF72F8" w:rsidRPr="00F3688D" w:rsidRDefault="00EF72F8" w:rsidP="00F1068F">
            <w:pPr>
              <w:pStyle w:val="ListParagraph"/>
              <w:pBdr>
                <w:bottom w:val="single" w:sz="4" w:space="1" w:color="auto"/>
              </w:pBdr>
              <w:spacing w:line="276" w:lineRule="auto"/>
              <w:ind w:left="0"/>
              <w:rPr>
                <w:rFonts w:ascii="Tahoma" w:eastAsia="Tahoma Bold" w:hAnsi="Tahoma" w:cs="Tahoma"/>
                <w:sz w:val="26"/>
                <w:szCs w:val="26"/>
                <w:lang w:val="en-GB"/>
              </w:rPr>
            </w:pPr>
          </w:p>
          <w:p w14:paraId="5041FF7B" w14:textId="77777777" w:rsidR="00EF72F8" w:rsidRPr="00F3688D" w:rsidRDefault="00EF72F8" w:rsidP="00440112">
            <w:pPr>
              <w:pStyle w:val="ListParagraph"/>
              <w:pBdr>
                <w:bottom w:val="single" w:sz="4" w:space="1" w:color="auto"/>
              </w:pBdr>
              <w:spacing w:line="276" w:lineRule="auto"/>
              <w:ind w:left="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2234A8D7" wp14:editId="593E11C7">
                  <wp:extent cx="815975" cy="774700"/>
                  <wp:effectExtent l="0" t="0" r="0" b="0"/>
                  <wp:docPr id="4"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0EF2FF15" w14:textId="77777777" w:rsidR="00EF72F8" w:rsidRPr="00F3688D" w:rsidRDefault="00EF72F8" w:rsidP="00440112">
            <w:pPr>
              <w:pStyle w:val="ListParagraph"/>
              <w:pBdr>
                <w:bottom w:val="single" w:sz="4" w:space="1" w:color="auto"/>
              </w:pBdr>
              <w:spacing w:line="276" w:lineRule="auto"/>
              <w:ind w:left="0"/>
              <w:jc w:val="center"/>
              <w:rPr>
                <w:rFonts w:ascii="Tahoma" w:eastAsia="Tahoma Bold" w:hAnsi="Tahoma" w:cs="Tahoma"/>
                <w:color w:val="0070C0"/>
                <w:u w:color="0070C0"/>
                <w:lang w:val="en-GB"/>
              </w:rPr>
            </w:pPr>
          </w:p>
          <w:p w14:paraId="1B30839A" w14:textId="77777777" w:rsidR="00EF72F8" w:rsidRPr="00F3688D" w:rsidRDefault="00EF72F8" w:rsidP="00440112">
            <w:pPr>
              <w:pStyle w:val="ListParagraph"/>
              <w:pBdr>
                <w:bottom w:val="single" w:sz="4" w:space="1" w:color="auto"/>
              </w:pBdr>
              <w:ind w:left="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2F355C8D" w14:textId="77777777" w:rsidR="00EF72F8" w:rsidRPr="00F3688D" w:rsidRDefault="00EF72F8" w:rsidP="00440112">
            <w:pPr>
              <w:pStyle w:val="ListParagraph"/>
              <w:pBdr>
                <w:bottom w:val="single" w:sz="4" w:space="1" w:color="auto"/>
              </w:pBdr>
              <w:ind w:left="0"/>
              <w:jc w:val="center"/>
              <w:rPr>
                <w:rFonts w:ascii="Book Antiqua" w:hAnsi="Book Antiqua" w:cs="Tahoma"/>
                <w:lang w:val="en-GB"/>
              </w:rPr>
            </w:pPr>
            <w:r w:rsidRPr="00F3688D">
              <w:rPr>
                <w:rFonts w:ascii="Book Antiqua" w:hAnsi="Book Antiqua" w:cs="Tahoma"/>
                <w:lang w:val="en-GB"/>
              </w:rPr>
              <w:t>to the United Nations, New York</w:t>
            </w:r>
          </w:p>
          <w:p w14:paraId="2D2C4A24" w14:textId="77777777" w:rsidR="00EF72F8" w:rsidRPr="00F3688D" w:rsidRDefault="00EF72F8" w:rsidP="00440112">
            <w:pPr>
              <w:pStyle w:val="ListParagraph"/>
              <w:pBdr>
                <w:bottom w:val="single" w:sz="4" w:space="1" w:color="auto"/>
              </w:pBdr>
              <w:ind w:left="0"/>
              <w:jc w:val="center"/>
              <w:rPr>
                <w:rFonts w:ascii="Tahoma" w:hAnsi="Tahoma" w:cs="Tahoma"/>
                <w:lang w:val="en-GB"/>
              </w:rPr>
            </w:pPr>
            <w:r w:rsidRPr="00F3688D">
              <w:rPr>
                <w:rFonts w:ascii="Book Antiqua" w:hAnsi="Book Antiqua" w:cs="Tahoma"/>
                <w:lang w:val="en-GB"/>
              </w:rPr>
              <w:t xml:space="preserve"> Security Council - 2021-2022</w:t>
            </w:r>
          </w:p>
        </w:tc>
      </w:tr>
    </w:tbl>
    <w:p w14:paraId="048C9EA5" w14:textId="77777777" w:rsidR="00EF72F8" w:rsidRPr="00F3688D" w:rsidRDefault="00EF72F8" w:rsidP="00EF72F8">
      <w:pPr>
        <w:pStyle w:val="Body"/>
        <w:widowControl w:val="0"/>
        <w:jc w:val="center"/>
        <w:rPr>
          <w:rFonts w:ascii="Tahoma" w:hAnsi="Tahoma" w:cs="Tahoma"/>
        </w:rPr>
      </w:pPr>
    </w:p>
    <w:p w14:paraId="21AED0A6" w14:textId="02E864E9" w:rsidR="00EF72F8" w:rsidRPr="009459C9" w:rsidRDefault="00EF72F8" w:rsidP="00EF72F8">
      <w:pPr>
        <w:pStyle w:val="BodyAA"/>
        <w:pBdr>
          <w:bottom w:val="single" w:sz="4" w:space="0" w:color="000000"/>
        </w:pBdr>
        <w:spacing w:after="300" w:line="360" w:lineRule="auto"/>
        <w:jc w:val="center"/>
        <w:rPr>
          <w:rFonts w:ascii="Times New Roman" w:eastAsia="Tahoma Bold" w:hAnsi="Times New Roman" w:cs="Times New Roman"/>
          <w:color w:val="000000" w:themeColor="text1"/>
          <w:sz w:val="28"/>
          <w:szCs w:val="28"/>
          <w:lang w:val="en-GB"/>
        </w:rPr>
      </w:pPr>
      <w:bookmarkStart w:id="0" w:name="_Hlk56188147"/>
      <w:r w:rsidRPr="009459C9">
        <w:rPr>
          <w:rFonts w:ascii="Times New Roman" w:hAnsi="Times New Roman" w:cs="Times New Roman"/>
          <w:color w:val="000000" w:themeColor="text1"/>
          <w:sz w:val="28"/>
          <w:szCs w:val="28"/>
          <w:lang w:val="en-GB"/>
        </w:rPr>
        <w:t xml:space="preserve">BRIEFING </w:t>
      </w:r>
      <w:bookmarkEnd w:id="0"/>
      <w:r w:rsidRPr="009459C9">
        <w:rPr>
          <w:rFonts w:ascii="Times New Roman" w:hAnsi="Times New Roman" w:cs="Times New Roman"/>
          <w:color w:val="000000" w:themeColor="text1"/>
          <w:sz w:val="28"/>
          <w:szCs w:val="28"/>
        </w:rPr>
        <w:t>ON THE UNITED NATIONS MISSION IN AFGHANISTAN (UNAMA)</w:t>
      </w:r>
    </w:p>
    <w:p w14:paraId="4A872654" w14:textId="27B8A9F5" w:rsidR="00EF72F8" w:rsidRPr="009459C9" w:rsidRDefault="006F6AE3" w:rsidP="00EF72F8">
      <w:pPr>
        <w:pStyle w:val="BodyAA"/>
        <w:pBdr>
          <w:bottom w:val="single" w:sz="4" w:space="0" w:color="000000"/>
        </w:pBdr>
        <w:spacing w:after="300" w:line="360" w:lineRule="auto"/>
        <w:jc w:val="center"/>
        <w:rPr>
          <w:rFonts w:ascii="Times New Roman" w:eastAsia="Tahoma Bold" w:hAnsi="Times New Roman" w:cs="Times New Roman"/>
          <w:color w:val="000000" w:themeColor="text1"/>
          <w:sz w:val="28"/>
          <w:szCs w:val="28"/>
          <w:lang w:val="en-GB"/>
        </w:rPr>
      </w:pPr>
      <w:r w:rsidRPr="009459C9">
        <w:rPr>
          <w:rFonts w:ascii="Times New Roman" w:hAnsi="Times New Roman" w:cs="Times New Roman"/>
          <w:color w:val="000000" w:themeColor="text1"/>
          <w:sz w:val="28"/>
          <w:szCs w:val="28"/>
          <w:lang w:val="en-GB"/>
        </w:rPr>
        <w:t>T</w:t>
      </w:r>
      <w:r w:rsidR="00A61CAB" w:rsidRPr="009459C9">
        <w:rPr>
          <w:rFonts w:ascii="Times New Roman" w:hAnsi="Times New Roman" w:cs="Times New Roman"/>
          <w:color w:val="000000" w:themeColor="text1"/>
          <w:sz w:val="28"/>
          <w:szCs w:val="28"/>
          <w:lang w:val="en-GB"/>
        </w:rPr>
        <w:t>UESDAY</w:t>
      </w:r>
      <w:r w:rsidR="00EF72F8" w:rsidRPr="009459C9">
        <w:rPr>
          <w:rFonts w:ascii="Times New Roman" w:hAnsi="Times New Roman" w:cs="Times New Roman"/>
          <w:color w:val="000000" w:themeColor="text1"/>
          <w:sz w:val="28"/>
          <w:szCs w:val="28"/>
          <w:lang w:val="en-GB"/>
        </w:rPr>
        <w:t xml:space="preserve">, </w:t>
      </w:r>
      <w:r w:rsidR="00B61625" w:rsidRPr="009459C9">
        <w:rPr>
          <w:rFonts w:ascii="Times New Roman" w:hAnsi="Times New Roman" w:cs="Times New Roman"/>
          <w:color w:val="000000" w:themeColor="text1"/>
          <w:sz w:val="28"/>
          <w:szCs w:val="28"/>
          <w:lang w:val="en-GB"/>
        </w:rPr>
        <w:t>2</w:t>
      </w:r>
      <w:r w:rsidR="00A61CAB" w:rsidRPr="009459C9">
        <w:rPr>
          <w:rFonts w:ascii="Times New Roman" w:hAnsi="Times New Roman" w:cs="Times New Roman"/>
          <w:color w:val="000000" w:themeColor="text1"/>
          <w:sz w:val="28"/>
          <w:szCs w:val="28"/>
          <w:lang w:val="en-GB"/>
        </w:rPr>
        <w:t>7</w:t>
      </w:r>
      <w:r w:rsidR="00A61CAB" w:rsidRPr="009459C9">
        <w:rPr>
          <w:rFonts w:ascii="Times New Roman" w:hAnsi="Times New Roman" w:cs="Times New Roman"/>
          <w:color w:val="000000" w:themeColor="text1"/>
          <w:sz w:val="28"/>
          <w:szCs w:val="28"/>
          <w:vertAlign w:val="superscript"/>
          <w:lang w:val="en-GB"/>
        </w:rPr>
        <w:t>TH</w:t>
      </w:r>
      <w:r w:rsidR="00EF72F8" w:rsidRPr="009459C9">
        <w:rPr>
          <w:rFonts w:ascii="Times New Roman" w:hAnsi="Times New Roman" w:cs="Times New Roman"/>
          <w:color w:val="000000" w:themeColor="text1"/>
          <w:sz w:val="28"/>
          <w:szCs w:val="28"/>
          <w:lang w:val="en-GB"/>
        </w:rPr>
        <w:t xml:space="preserve"> </w:t>
      </w:r>
      <w:r w:rsidR="00A61CAB" w:rsidRPr="009459C9">
        <w:rPr>
          <w:rFonts w:ascii="Times New Roman" w:hAnsi="Times New Roman" w:cs="Times New Roman"/>
          <w:color w:val="000000" w:themeColor="text1"/>
          <w:sz w:val="28"/>
          <w:szCs w:val="28"/>
          <w:lang w:val="en-GB"/>
        </w:rPr>
        <w:t>SEPTEMBER</w:t>
      </w:r>
      <w:r w:rsidR="00EF72F8" w:rsidRPr="009459C9">
        <w:rPr>
          <w:rFonts w:ascii="Times New Roman" w:hAnsi="Times New Roman" w:cs="Times New Roman"/>
          <w:color w:val="000000" w:themeColor="text1"/>
          <w:sz w:val="28"/>
          <w:szCs w:val="28"/>
          <w:lang w:val="en-GB"/>
        </w:rPr>
        <w:t xml:space="preserve"> 202</w:t>
      </w:r>
      <w:r w:rsidR="00B61625" w:rsidRPr="009459C9">
        <w:rPr>
          <w:rFonts w:ascii="Times New Roman" w:hAnsi="Times New Roman" w:cs="Times New Roman"/>
          <w:color w:val="000000" w:themeColor="text1"/>
          <w:sz w:val="28"/>
          <w:szCs w:val="28"/>
          <w:lang w:val="en-GB"/>
        </w:rPr>
        <w:t>2</w:t>
      </w:r>
      <w:r w:rsidR="00EF72F8" w:rsidRPr="009459C9">
        <w:rPr>
          <w:rFonts w:ascii="Times New Roman" w:hAnsi="Times New Roman" w:cs="Times New Roman"/>
          <w:color w:val="000000" w:themeColor="text1"/>
          <w:sz w:val="28"/>
          <w:szCs w:val="28"/>
          <w:lang w:val="en-GB"/>
        </w:rPr>
        <w:t xml:space="preserve"> (</w:t>
      </w:r>
      <w:r w:rsidR="00B61625" w:rsidRPr="009459C9">
        <w:rPr>
          <w:rFonts w:ascii="Times New Roman" w:hAnsi="Times New Roman" w:cs="Times New Roman"/>
          <w:color w:val="000000" w:themeColor="text1"/>
          <w:sz w:val="28"/>
          <w:szCs w:val="28"/>
          <w:lang w:val="en-GB"/>
        </w:rPr>
        <w:t>10</w:t>
      </w:r>
      <w:r w:rsidR="00EF72F8" w:rsidRPr="009459C9">
        <w:rPr>
          <w:rFonts w:ascii="Times New Roman" w:hAnsi="Times New Roman" w:cs="Times New Roman"/>
          <w:color w:val="000000" w:themeColor="text1"/>
          <w:sz w:val="28"/>
          <w:szCs w:val="28"/>
          <w:lang w:val="en-GB"/>
        </w:rPr>
        <w:t xml:space="preserve">:00 </w:t>
      </w:r>
      <w:r w:rsidR="00B61625" w:rsidRPr="009459C9">
        <w:rPr>
          <w:rFonts w:ascii="Times New Roman" w:hAnsi="Times New Roman" w:cs="Times New Roman"/>
          <w:color w:val="000000" w:themeColor="text1"/>
          <w:sz w:val="28"/>
          <w:szCs w:val="28"/>
          <w:lang w:val="en-GB"/>
        </w:rPr>
        <w:t>A</w:t>
      </w:r>
      <w:r w:rsidR="00EF72F8" w:rsidRPr="009459C9">
        <w:rPr>
          <w:rFonts w:ascii="Times New Roman" w:hAnsi="Times New Roman" w:cs="Times New Roman"/>
          <w:color w:val="000000" w:themeColor="text1"/>
          <w:sz w:val="28"/>
          <w:szCs w:val="28"/>
          <w:lang w:val="en-GB"/>
        </w:rPr>
        <w:t>M)</w:t>
      </w:r>
    </w:p>
    <w:p w14:paraId="3DD63CEE" w14:textId="332FEFD2" w:rsidR="00EF72F8" w:rsidRPr="009459C9" w:rsidRDefault="00EF72F8" w:rsidP="00EF72F8">
      <w:pPr>
        <w:pStyle w:val="BodyAA"/>
        <w:pBdr>
          <w:bottom w:val="single" w:sz="4" w:space="0" w:color="000000"/>
        </w:pBdr>
        <w:spacing w:before="240" w:line="360" w:lineRule="auto"/>
        <w:jc w:val="center"/>
        <w:rPr>
          <w:rFonts w:ascii="Times New Roman" w:hAnsi="Times New Roman" w:cs="Times New Roman"/>
          <w:color w:val="000000" w:themeColor="text1"/>
          <w:sz w:val="28"/>
          <w:szCs w:val="28"/>
          <w:lang w:val="en-GB"/>
        </w:rPr>
      </w:pPr>
      <w:r w:rsidRPr="009459C9">
        <w:rPr>
          <w:rFonts w:ascii="Times New Roman" w:hAnsi="Times New Roman" w:cs="Times New Roman"/>
          <w:color w:val="000000" w:themeColor="text1"/>
          <w:sz w:val="28"/>
          <w:szCs w:val="28"/>
          <w:lang w:val="en-GB"/>
        </w:rPr>
        <w:t xml:space="preserve">STATEMENT BY </w:t>
      </w:r>
      <w:r w:rsidR="00A61CAB" w:rsidRPr="009459C9">
        <w:rPr>
          <w:rFonts w:ascii="Times New Roman" w:hAnsi="Times New Roman" w:cs="Times New Roman"/>
          <w:color w:val="000000" w:themeColor="text1"/>
          <w:sz w:val="28"/>
          <w:szCs w:val="28"/>
          <w:lang w:val="en-GB"/>
        </w:rPr>
        <w:t>AMB</w:t>
      </w:r>
      <w:r w:rsidRPr="009459C9">
        <w:rPr>
          <w:rFonts w:ascii="Times New Roman" w:hAnsi="Times New Roman" w:cs="Times New Roman"/>
          <w:color w:val="000000" w:themeColor="text1"/>
          <w:sz w:val="28"/>
          <w:szCs w:val="28"/>
          <w:lang w:val="en-GB"/>
        </w:rPr>
        <w:t xml:space="preserve">. </w:t>
      </w:r>
      <w:r w:rsidR="00295078" w:rsidRPr="009459C9">
        <w:rPr>
          <w:rFonts w:ascii="Times New Roman" w:hAnsi="Times New Roman" w:cs="Times New Roman"/>
          <w:color w:val="000000" w:themeColor="text1"/>
          <w:sz w:val="28"/>
          <w:szCs w:val="28"/>
          <w:lang w:val="en-GB"/>
        </w:rPr>
        <w:t xml:space="preserve">MICHAEL KIBOINO </w:t>
      </w:r>
      <w:r w:rsidR="00A61CAB" w:rsidRPr="009459C9">
        <w:rPr>
          <w:rFonts w:ascii="Times New Roman" w:hAnsi="Times New Roman" w:cs="Times New Roman"/>
          <w:color w:val="000000" w:themeColor="text1"/>
          <w:sz w:val="28"/>
          <w:szCs w:val="28"/>
          <w:lang w:val="en-GB"/>
        </w:rPr>
        <w:t xml:space="preserve"> </w:t>
      </w:r>
      <w:r w:rsidRPr="009459C9">
        <w:rPr>
          <w:rFonts w:ascii="Times New Roman" w:hAnsi="Times New Roman" w:cs="Times New Roman"/>
          <w:color w:val="000000" w:themeColor="text1"/>
          <w:sz w:val="28"/>
          <w:szCs w:val="28"/>
          <w:lang w:val="en-GB"/>
        </w:rPr>
        <w:t>–</w:t>
      </w:r>
      <w:r w:rsidR="006F6AE3" w:rsidRPr="009459C9">
        <w:rPr>
          <w:rFonts w:ascii="Times New Roman" w:hAnsi="Times New Roman" w:cs="Times New Roman"/>
          <w:color w:val="000000" w:themeColor="text1"/>
          <w:sz w:val="28"/>
          <w:szCs w:val="28"/>
          <w:lang w:val="en-GB"/>
        </w:rPr>
        <w:t xml:space="preserve"> </w:t>
      </w:r>
      <w:r w:rsidR="00295078" w:rsidRPr="009459C9">
        <w:rPr>
          <w:rFonts w:ascii="Times New Roman" w:hAnsi="Times New Roman" w:cs="Times New Roman"/>
          <w:color w:val="000000" w:themeColor="text1"/>
          <w:sz w:val="28"/>
          <w:szCs w:val="28"/>
          <w:lang w:val="en-GB"/>
        </w:rPr>
        <w:t xml:space="preserve">DEPUTY </w:t>
      </w:r>
      <w:r w:rsidR="006F6AE3" w:rsidRPr="009459C9">
        <w:rPr>
          <w:rFonts w:ascii="Times New Roman" w:hAnsi="Times New Roman" w:cs="Times New Roman"/>
          <w:color w:val="000000" w:themeColor="text1"/>
          <w:sz w:val="28"/>
          <w:szCs w:val="28"/>
          <w:lang w:val="en-GB"/>
        </w:rPr>
        <w:t>P</w:t>
      </w:r>
      <w:r w:rsidR="00A61CAB" w:rsidRPr="009459C9">
        <w:rPr>
          <w:rFonts w:ascii="Times New Roman" w:hAnsi="Times New Roman" w:cs="Times New Roman"/>
          <w:color w:val="000000" w:themeColor="text1"/>
          <w:sz w:val="28"/>
          <w:szCs w:val="28"/>
          <w:lang w:val="en-GB"/>
        </w:rPr>
        <w:t>ERMAMENT REPRESENTATIVE</w:t>
      </w:r>
    </w:p>
    <w:p w14:paraId="5EEC5D30" w14:textId="77777777" w:rsidR="00EF72F8" w:rsidRPr="009459C9" w:rsidRDefault="00EF72F8" w:rsidP="00EF72F8">
      <w:pPr>
        <w:pStyle w:val="BodyAA"/>
        <w:pBdr>
          <w:bottom w:val="single" w:sz="4" w:space="0" w:color="000000"/>
        </w:pBdr>
        <w:spacing w:after="300" w:line="360" w:lineRule="auto"/>
        <w:rPr>
          <w:rFonts w:ascii="Times New Roman" w:eastAsia="Tahoma Bold" w:hAnsi="Times New Roman" w:cs="Times New Roman"/>
          <w:color w:val="000000" w:themeColor="text1"/>
          <w:sz w:val="28"/>
          <w:szCs w:val="28"/>
          <w:lang w:val="en-GB"/>
        </w:rPr>
      </w:pPr>
    </w:p>
    <w:p w14:paraId="2CBFD567" w14:textId="77777777" w:rsidR="000E0DE7" w:rsidRPr="009459C9" w:rsidRDefault="000E0DE7" w:rsidP="00EF72F8">
      <w:pPr>
        <w:pStyle w:val="Body"/>
        <w:widowControl w:val="0"/>
        <w:spacing w:line="360" w:lineRule="auto"/>
        <w:ind w:left="1440" w:hanging="1440"/>
        <w:jc w:val="center"/>
        <w:rPr>
          <w:rFonts w:ascii="Times New Roman" w:eastAsia="Tahoma Bold" w:hAnsi="Times New Roman" w:cs="Times New Roman"/>
          <w:sz w:val="28"/>
          <w:szCs w:val="28"/>
        </w:rPr>
      </w:pPr>
    </w:p>
    <w:p w14:paraId="5243D7FB" w14:textId="2258CE16" w:rsidR="000E0DE7" w:rsidRPr="0048323D" w:rsidRDefault="0048323D" w:rsidP="002F66CA">
      <w:pPr>
        <w:pStyle w:val="Body"/>
        <w:tabs>
          <w:tab w:val="right" w:pos="10440"/>
        </w:tabs>
        <w:spacing w:after="300" w:line="360" w:lineRule="auto"/>
        <w:rPr>
          <w:rFonts w:ascii="Times New Roman" w:eastAsia="Tahoma"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Thank you </w:t>
      </w:r>
      <w:r w:rsidR="00136EF8" w:rsidRPr="0048323D">
        <w:rPr>
          <w:rFonts w:ascii="Times New Roman" w:hAnsi="Times New Roman" w:cs="Times New Roman"/>
          <w:b/>
          <w:bCs/>
          <w:color w:val="000000" w:themeColor="text1"/>
          <w:sz w:val="28"/>
          <w:szCs w:val="28"/>
        </w:rPr>
        <w:t>Mr. President,</w:t>
      </w:r>
      <w:r w:rsidR="00F1068F" w:rsidRPr="0048323D">
        <w:rPr>
          <w:rFonts w:ascii="Times New Roman" w:hAnsi="Times New Roman" w:cs="Times New Roman"/>
          <w:b/>
          <w:bCs/>
          <w:color w:val="000000" w:themeColor="text1"/>
          <w:sz w:val="28"/>
          <w:szCs w:val="28"/>
        </w:rPr>
        <w:tab/>
      </w:r>
    </w:p>
    <w:p w14:paraId="2D2C1BAD" w14:textId="77777777" w:rsidR="00295078" w:rsidRPr="0048323D" w:rsidRDefault="00B61625" w:rsidP="00295078">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I </w:t>
      </w:r>
      <w:r w:rsidR="00A733AE" w:rsidRPr="0048323D">
        <w:rPr>
          <w:rFonts w:ascii="Times New Roman" w:hAnsi="Times New Roman" w:cs="Times New Roman"/>
          <w:color w:val="000000" w:themeColor="text1"/>
          <w:sz w:val="28"/>
          <w:szCs w:val="28"/>
        </w:rPr>
        <w:t>thank</w:t>
      </w:r>
      <w:r w:rsidR="00F24ED4" w:rsidRPr="0048323D">
        <w:rPr>
          <w:rFonts w:ascii="Times New Roman" w:hAnsi="Times New Roman" w:cs="Times New Roman"/>
          <w:color w:val="000000" w:themeColor="text1"/>
          <w:sz w:val="28"/>
          <w:szCs w:val="28"/>
        </w:rPr>
        <w:t xml:space="preserve"> </w:t>
      </w:r>
      <w:r w:rsidR="00A61CAB" w:rsidRPr="0048323D">
        <w:rPr>
          <w:rFonts w:ascii="Times New Roman" w:hAnsi="Times New Roman" w:cs="Times New Roman"/>
          <w:color w:val="000000" w:themeColor="text1"/>
          <w:sz w:val="28"/>
          <w:szCs w:val="28"/>
        </w:rPr>
        <w:t>D</w:t>
      </w:r>
      <w:r w:rsidR="00182A1C" w:rsidRPr="0048323D">
        <w:rPr>
          <w:rFonts w:ascii="Times New Roman" w:hAnsi="Times New Roman" w:cs="Times New Roman"/>
          <w:color w:val="000000" w:themeColor="text1"/>
          <w:sz w:val="28"/>
          <w:szCs w:val="28"/>
        </w:rPr>
        <w:t xml:space="preserve">SRSG </w:t>
      </w:r>
      <w:r w:rsidR="00182A1C" w:rsidRPr="0048323D">
        <w:rPr>
          <w:rFonts w:ascii="Times New Roman" w:hAnsi="Times New Roman" w:cs="Times New Roman"/>
          <w:b/>
          <w:bCs/>
          <w:color w:val="000000" w:themeColor="text1"/>
          <w:sz w:val="28"/>
          <w:szCs w:val="28"/>
        </w:rPr>
        <w:t>Mr. Markus Potzel</w:t>
      </w:r>
      <w:r w:rsidR="00A61CAB" w:rsidRPr="0048323D">
        <w:rPr>
          <w:rFonts w:ascii="Times New Roman" w:hAnsi="Times New Roman" w:cs="Times New Roman"/>
          <w:color w:val="000000" w:themeColor="text1"/>
          <w:sz w:val="28"/>
          <w:szCs w:val="28"/>
        </w:rPr>
        <w:t xml:space="preserve"> for his </w:t>
      </w:r>
      <w:r w:rsidR="00A733AE" w:rsidRPr="0048323D">
        <w:rPr>
          <w:rFonts w:ascii="Times New Roman" w:hAnsi="Times New Roman" w:cs="Times New Roman"/>
          <w:color w:val="000000" w:themeColor="text1"/>
          <w:sz w:val="28"/>
          <w:szCs w:val="28"/>
        </w:rPr>
        <w:t>briefing on the latest developments in Afghanistan</w:t>
      </w:r>
      <w:r w:rsidR="006F6AE3" w:rsidRPr="0048323D">
        <w:rPr>
          <w:rFonts w:ascii="Times New Roman" w:hAnsi="Times New Roman" w:cs="Times New Roman"/>
          <w:color w:val="000000" w:themeColor="text1"/>
          <w:sz w:val="28"/>
          <w:szCs w:val="28"/>
        </w:rPr>
        <w:t>.</w:t>
      </w:r>
      <w:r w:rsidR="00E5621D" w:rsidRPr="0048323D">
        <w:rPr>
          <w:rFonts w:ascii="Times New Roman" w:hAnsi="Times New Roman" w:cs="Times New Roman"/>
          <w:color w:val="000000" w:themeColor="text1"/>
          <w:sz w:val="28"/>
          <w:szCs w:val="28"/>
        </w:rPr>
        <w:t xml:space="preserve"> I welcome the appointment of </w:t>
      </w:r>
      <w:r w:rsidR="00E5621D" w:rsidRPr="0048323D">
        <w:rPr>
          <w:rFonts w:ascii="Times New Roman" w:hAnsi="Times New Roman" w:cs="Times New Roman"/>
          <w:b/>
          <w:bCs/>
          <w:color w:val="000000" w:themeColor="text1"/>
          <w:sz w:val="28"/>
          <w:szCs w:val="28"/>
        </w:rPr>
        <w:t>Ms. Roza Otunbayeva</w:t>
      </w:r>
      <w:r w:rsidR="00E5621D" w:rsidRPr="0048323D">
        <w:rPr>
          <w:rFonts w:ascii="Times New Roman" w:hAnsi="Times New Roman" w:cs="Times New Roman"/>
          <w:color w:val="000000" w:themeColor="text1"/>
          <w:sz w:val="28"/>
          <w:szCs w:val="28"/>
        </w:rPr>
        <w:t xml:space="preserve"> as the new SRSG for UNAMA and express our readiness to work closely with her.</w:t>
      </w:r>
    </w:p>
    <w:p w14:paraId="7D7973F7" w14:textId="77777777" w:rsidR="00295078" w:rsidRPr="0048323D" w:rsidRDefault="00122A67" w:rsidP="00295078">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I would also like to thank </w:t>
      </w:r>
      <w:r w:rsidR="00070E16" w:rsidRPr="0048323D">
        <w:rPr>
          <w:rFonts w:ascii="Times New Roman" w:hAnsi="Times New Roman" w:cs="Times New Roman"/>
          <w:color w:val="FF0000"/>
          <w:sz w:val="28"/>
          <w:szCs w:val="28"/>
        </w:rPr>
        <w:t>Ms. Fawzia Koofi</w:t>
      </w:r>
      <w:r w:rsidR="00A61CAB" w:rsidRPr="0048323D">
        <w:rPr>
          <w:rFonts w:ascii="Times New Roman" w:hAnsi="Times New Roman" w:cs="Times New Roman"/>
          <w:color w:val="FF0000"/>
          <w:sz w:val="28"/>
          <w:szCs w:val="28"/>
        </w:rPr>
        <w:t xml:space="preserve"> </w:t>
      </w:r>
      <w:r w:rsidR="00944593" w:rsidRPr="0048323D">
        <w:rPr>
          <w:rFonts w:ascii="Times New Roman" w:hAnsi="Times New Roman" w:cs="Times New Roman"/>
          <w:color w:val="FF0000"/>
          <w:sz w:val="28"/>
          <w:szCs w:val="28"/>
        </w:rPr>
        <w:t>(TBC</w:t>
      </w:r>
      <w:r w:rsidR="00944593" w:rsidRPr="0048323D">
        <w:rPr>
          <w:rFonts w:ascii="Times New Roman" w:hAnsi="Times New Roman" w:cs="Times New Roman"/>
          <w:color w:val="000000" w:themeColor="text1"/>
          <w:sz w:val="28"/>
          <w:szCs w:val="28"/>
        </w:rPr>
        <w:t xml:space="preserve">) for </w:t>
      </w:r>
      <w:r w:rsidR="00A61CAB" w:rsidRPr="0048323D">
        <w:rPr>
          <w:rFonts w:ascii="Times New Roman" w:hAnsi="Times New Roman" w:cs="Times New Roman"/>
          <w:color w:val="000000" w:themeColor="text1"/>
          <w:sz w:val="28"/>
          <w:szCs w:val="28"/>
        </w:rPr>
        <w:t xml:space="preserve">her </w:t>
      </w:r>
      <w:r w:rsidR="006F6AE3" w:rsidRPr="0048323D">
        <w:rPr>
          <w:rFonts w:ascii="Times New Roman" w:hAnsi="Times New Roman" w:cs="Times New Roman"/>
          <w:color w:val="000000" w:themeColor="text1"/>
          <w:sz w:val="28"/>
          <w:szCs w:val="28"/>
        </w:rPr>
        <w:t>briefing</w:t>
      </w:r>
      <w:r w:rsidR="00070E16" w:rsidRPr="0048323D">
        <w:rPr>
          <w:rFonts w:ascii="Times New Roman" w:hAnsi="Times New Roman" w:cs="Times New Roman"/>
          <w:color w:val="000000" w:themeColor="text1"/>
          <w:sz w:val="28"/>
          <w:szCs w:val="28"/>
        </w:rPr>
        <w:t xml:space="preserve"> on the situation of women and girls in Afghanistan</w:t>
      </w:r>
      <w:r w:rsidR="006F6AE3" w:rsidRPr="0048323D">
        <w:rPr>
          <w:rFonts w:ascii="Times New Roman" w:hAnsi="Times New Roman" w:cs="Times New Roman"/>
          <w:color w:val="000000" w:themeColor="text1"/>
          <w:sz w:val="28"/>
          <w:szCs w:val="28"/>
        </w:rPr>
        <w:t>.</w:t>
      </w:r>
    </w:p>
    <w:p w14:paraId="6FB3338C" w14:textId="77777777" w:rsidR="009459C9" w:rsidRPr="0048323D" w:rsidRDefault="009459C9"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lastRenderedPageBreak/>
        <w:t>Mr. President, o</w:t>
      </w:r>
      <w:r w:rsidR="007F7096" w:rsidRPr="0048323D">
        <w:rPr>
          <w:rFonts w:ascii="Times New Roman" w:hAnsi="Times New Roman" w:cs="Times New Roman"/>
          <w:color w:val="000000" w:themeColor="text1"/>
          <w:sz w:val="28"/>
          <w:szCs w:val="28"/>
        </w:rPr>
        <w:t xml:space="preserve">ver the past one year, </w:t>
      </w:r>
      <w:r w:rsidR="0075776A" w:rsidRPr="0048323D">
        <w:rPr>
          <w:rFonts w:ascii="Times New Roman" w:hAnsi="Times New Roman" w:cs="Times New Roman"/>
          <w:color w:val="000000" w:themeColor="text1"/>
          <w:sz w:val="28"/>
          <w:szCs w:val="28"/>
        </w:rPr>
        <w:t xml:space="preserve">there </w:t>
      </w:r>
      <w:r w:rsidR="007F7096" w:rsidRPr="0048323D">
        <w:rPr>
          <w:rFonts w:ascii="Times New Roman" w:hAnsi="Times New Roman" w:cs="Times New Roman"/>
          <w:color w:val="000000" w:themeColor="text1"/>
          <w:sz w:val="28"/>
          <w:szCs w:val="28"/>
        </w:rPr>
        <w:t>ha</w:t>
      </w:r>
      <w:r w:rsidR="0075776A" w:rsidRPr="0048323D">
        <w:rPr>
          <w:rFonts w:ascii="Times New Roman" w:hAnsi="Times New Roman" w:cs="Times New Roman"/>
          <w:color w:val="000000" w:themeColor="text1"/>
          <w:sz w:val="28"/>
          <w:szCs w:val="28"/>
        </w:rPr>
        <w:t>s</w:t>
      </w:r>
      <w:r w:rsidR="007F7096" w:rsidRPr="0048323D">
        <w:rPr>
          <w:rFonts w:ascii="Times New Roman" w:hAnsi="Times New Roman" w:cs="Times New Roman"/>
          <w:color w:val="000000" w:themeColor="text1"/>
          <w:sz w:val="28"/>
          <w:szCs w:val="28"/>
        </w:rPr>
        <w:t xml:space="preserve"> </w:t>
      </w:r>
      <w:r w:rsidR="00A86998" w:rsidRPr="0048323D">
        <w:rPr>
          <w:rFonts w:ascii="Times New Roman" w:hAnsi="Times New Roman" w:cs="Times New Roman"/>
          <w:color w:val="000000" w:themeColor="text1"/>
          <w:sz w:val="28"/>
          <w:szCs w:val="28"/>
        </w:rPr>
        <w:t>largely</w:t>
      </w:r>
      <w:r w:rsidR="0075776A" w:rsidRPr="0048323D">
        <w:rPr>
          <w:rFonts w:ascii="Times New Roman" w:hAnsi="Times New Roman" w:cs="Times New Roman"/>
          <w:color w:val="000000" w:themeColor="text1"/>
          <w:sz w:val="28"/>
          <w:szCs w:val="28"/>
        </w:rPr>
        <w:t xml:space="preserve"> been</w:t>
      </w:r>
      <w:r w:rsidR="00A86998" w:rsidRPr="0048323D">
        <w:rPr>
          <w:rFonts w:ascii="Times New Roman" w:hAnsi="Times New Roman" w:cs="Times New Roman"/>
          <w:color w:val="000000" w:themeColor="text1"/>
          <w:sz w:val="28"/>
          <w:szCs w:val="28"/>
        </w:rPr>
        <w:t xml:space="preserve"> consensus </w:t>
      </w:r>
      <w:r w:rsidR="00A9358C" w:rsidRPr="0048323D">
        <w:rPr>
          <w:rFonts w:ascii="Times New Roman" w:hAnsi="Times New Roman" w:cs="Times New Roman"/>
          <w:color w:val="000000" w:themeColor="text1"/>
          <w:sz w:val="28"/>
          <w:szCs w:val="28"/>
        </w:rPr>
        <w:t xml:space="preserve">on the need to </w:t>
      </w:r>
      <w:r w:rsidR="00A86998" w:rsidRPr="0048323D">
        <w:rPr>
          <w:rFonts w:ascii="Times New Roman" w:hAnsi="Times New Roman" w:cs="Times New Roman"/>
          <w:color w:val="000000" w:themeColor="text1"/>
          <w:sz w:val="28"/>
          <w:szCs w:val="28"/>
        </w:rPr>
        <w:t>address</w:t>
      </w:r>
      <w:r w:rsidR="00565165" w:rsidRPr="0048323D">
        <w:rPr>
          <w:rFonts w:ascii="Times New Roman" w:hAnsi="Times New Roman" w:cs="Times New Roman"/>
          <w:color w:val="000000" w:themeColor="text1"/>
          <w:sz w:val="28"/>
          <w:szCs w:val="28"/>
        </w:rPr>
        <w:t xml:space="preserve"> the</w:t>
      </w:r>
      <w:r w:rsidR="00A86998" w:rsidRPr="0048323D">
        <w:rPr>
          <w:rFonts w:ascii="Times New Roman" w:hAnsi="Times New Roman" w:cs="Times New Roman"/>
          <w:color w:val="000000" w:themeColor="text1"/>
          <w:sz w:val="28"/>
          <w:szCs w:val="28"/>
        </w:rPr>
        <w:t xml:space="preserve"> </w:t>
      </w:r>
      <w:r w:rsidR="007F7096" w:rsidRPr="0048323D">
        <w:rPr>
          <w:rFonts w:ascii="Times New Roman" w:hAnsi="Times New Roman" w:cs="Times New Roman"/>
          <w:color w:val="000000" w:themeColor="text1"/>
          <w:sz w:val="28"/>
          <w:szCs w:val="28"/>
        </w:rPr>
        <w:t>situation in Afghanistan</w:t>
      </w:r>
      <w:r w:rsidR="00A86998" w:rsidRPr="0048323D">
        <w:rPr>
          <w:rFonts w:ascii="Times New Roman" w:hAnsi="Times New Roman" w:cs="Times New Roman"/>
          <w:color w:val="000000" w:themeColor="text1"/>
          <w:sz w:val="28"/>
          <w:szCs w:val="28"/>
        </w:rPr>
        <w:t xml:space="preserve">. </w:t>
      </w:r>
      <w:r w:rsidR="00A9358C" w:rsidRPr="0048323D">
        <w:rPr>
          <w:rFonts w:ascii="Times New Roman" w:hAnsi="Times New Roman" w:cs="Times New Roman"/>
          <w:color w:val="000000" w:themeColor="text1"/>
          <w:sz w:val="28"/>
          <w:szCs w:val="28"/>
        </w:rPr>
        <w:t xml:space="preserve">We now need </w:t>
      </w:r>
      <w:r w:rsidR="00A86998" w:rsidRPr="0048323D">
        <w:rPr>
          <w:rFonts w:ascii="Times New Roman" w:hAnsi="Times New Roman" w:cs="Times New Roman"/>
          <w:color w:val="000000" w:themeColor="text1"/>
          <w:sz w:val="28"/>
          <w:szCs w:val="28"/>
        </w:rPr>
        <w:t>decisive action</w:t>
      </w:r>
      <w:r w:rsidR="00A9358C" w:rsidRPr="0048323D">
        <w:rPr>
          <w:rFonts w:ascii="Times New Roman" w:hAnsi="Times New Roman" w:cs="Times New Roman"/>
          <w:color w:val="000000" w:themeColor="text1"/>
          <w:sz w:val="28"/>
          <w:szCs w:val="28"/>
        </w:rPr>
        <w:t>s, moving forward</w:t>
      </w:r>
      <w:r w:rsidR="00A86998" w:rsidRPr="0048323D">
        <w:rPr>
          <w:rFonts w:ascii="Times New Roman" w:hAnsi="Times New Roman" w:cs="Times New Roman"/>
          <w:color w:val="000000" w:themeColor="text1"/>
          <w:sz w:val="28"/>
          <w:szCs w:val="28"/>
        </w:rPr>
        <w:t xml:space="preserve">.  </w:t>
      </w:r>
    </w:p>
    <w:p w14:paraId="56E00EA0" w14:textId="77777777" w:rsidR="009459C9" w:rsidRPr="0048323D" w:rsidRDefault="00A711F1"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Our approaches require a</w:t>
      </w:r>
      <w:r w:rsidR="00D248FA" w:rsidRPr="0048323D">
        <w:rPr>
          <w:rFonts w:ascii="Times New Roman" w:hAnsi="Times New Roman" w:cs="Times New Roman"/>
          <w:color w:val="000000" w:themeColor="text1"/>
          <w:sz w:val="28"/>
          <w:szCs w:val="28"/>
        </w:rPr>
        <w:t xml:space="preserve"> </w:t>
      </w:r>
      <w:r w:rsidR="00A86998" w:rsidRPr="0048323D">
        <w:rPr>
          <w:rFonts w:ascii="Times New Roman" w:hAnsi="Times New Roman" w:cs="Times New Roman"/>
          <w:color w:val="000000" w:themeColor="text1"/>
          <w:sz w:val="28"/>
          <w:szCs w:val="28"/>
        </w:rPr>
        <w:t>thorough review</w:t>
      </w:r>
      <w:r w:rsidRPr="0048323D">
        <w:rPr>
          <w:rFonts w:ascii="Times New Roman" w:hAnsi="Times New Roman" w:cs="Times New Roman"/>
          <w:color w:val="000000" w:themeColor="text1"/>
          <w:sz w:val="28"/>
          <w:szCs w:val="28"/>
        </w:rPr>
        <w:t xml:space="preserve"> of</w:t>
      </w:r>
      <w:r w:rsidR="00A86998" w:rsidRPr="0048323D">
        <w:rPr>
          <w:rFonts w:ascii="Times New Roman" w:hAnsi="Times New Roman" w:cs="Times New Roman"/>
          <w:color w:val="000000" w:themeColor="text1"/>
          <w:sz w:val="28"/>
          <w:szCs w:val="28"/>
        </w:rPr>
        <w:t xml:space="preserve"> the</w:t>
      </w:r>
      <w:r w:rsidR="00D248FA" w:rsidRPr="0048323D">
        <w:rPr>
          <w:rFonts w:ascii="Times New Roman" w:hAnsi="Times New Roman" w:cs="Times New Roman"/>
          <w:color w:val="000000" w:themeColor="text1"/>
          <w:sz w:val="28"/>
          <w:szCs w:val="28"/>
        </w:rPr>
        <w:t xml:space="preserve"> challenges experienced, the</w:t>
      </w:r>
      <w:r w:rsidR="00A86998" w:rsidRPr="0048323D">
        <w:rPr>
          <w:rFonts w:ascii="Times New Roman" w:hAnsi="Times New Roman" w:cs="Times New Roman"/>
          <w:color w:val="000000" w:themeColor="text1"/>
          <w:sz w:val="28"/>
          <w:szCs w:val="28"/>
        </w:rPr>
        <w:t xml:space="preserve"> progress made and how we</w:t>
      </w:r>
      <w:r w:rsidR="001D70B7" w:rsidRPr="0048323D">
        <w:rPr>
          <w:rFonts w:ascii="Times New Roman" w:hAnsi="Times New Roman" w:cs="Times New Roman"/>
          <w:color w:val="000000" w:themeColor="text1"/>
          <w:sz w:val="28"/>
          <w:szCs w:val="28"/>
        </w:rPr>
        <w:t xml:space="preserve"> can</w:t>
      </w:r>
      <w:r w:rsidR="00A86998" w:rsidRPr="0048323D">
        <w:rPr>
          <w:rFonts w:ascii="Times New Roman" w:hAnsi="Times New Roman" w:cs="Times New Roman"/>
          <w:color w:val="000000" w:themeColor="text1"/>
          <w:sz w:val="28"/>
          <w:szCs w:val="28"/>
        </w:rPr>
        <w:t xml:space="preserve"> engage</w:t>
      </w:r>
      <w:r w:rsidR="00BF032E" w:rsidRPr="0048323D">
        <w:rPr>
          <w:rFonts w:ascii="Times New Roman" w:hAnsi="Times New Roman" w:cs="Times New Roman"/>
          <w:color w:val="000000" w:themeColor="text1"/>
          <w:sz w:val="28"/>
          <w:szCs w:val="28"/>
        </w:rPr>
        <w:t xml:space="preserve"> </w:t>
      </w:r>
      <w:r w:rsidR="00D248FA" w:rsidRPr="0048323D">
        <w:rPr>
          <w:rFonts w:ascii="Times New Roman" w:hAnsi="Times New Roman" w:cs="Times New Roman"/>
          <w:color w:val="000000" w:themeColor="text1"/>
          <w:sz w:val="28"/>
          <w:szCs w:val="28"/>
        </w:rPr>
        <w:t>better and more effectively</w:t>
      </w:r>
      <w:r w:rsidR="00BF032E" w:rsidRPr="0048323D">
        <w:rPr>
          <w:rFonts w:ascii="Times New Roman" w:hAnsi="Times New Roman" w:cs="Times New Roman"/>
          <w:color w:val="000000" w:themeColor="text1"/>
          <w:sz w:val="28"/>
          <w:szCs w:val="28"/>
        </w:rPr>
        <w:t xml:space="preserve"> with all relevant stakeholders</w:t>
      </w:r>
      <w:r w:rsidR="00A86998" w:rsidRPr="0048323D">
        <w:rPr>
          <w:rFonts w:ascii="Times New Roman" w:hAnsi="Times New Roman" w:cs="Times New Roman"/>
          <w:color w:val="000000" w:themeColor="text1"/>
          <w:sz w:val="28"/>
          <w:szCs w:val="28"/>
        </w:rPr>
        <w:t>.</w:t>
      </w:r>
    </w:p>
    <w:p w14:paraId="6381DAFD" w14:textId="77777777" w:rsidR="009459C9" w:rsidRPr="0048323D" w:rsidRDefault="00E73B9C"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The economic</w:t>
      </w:r>
      <w:r w:rsidR="00944593" w:rsidRPr="0048323D">
        <w:rPr>
          <w:rFonts w:ascii="Times New Roman" w:hAnsi="Times New Roman" w:cs="Times New Roman"/>
          <w:color w:val="000000" w:themeColor="text1"/>
          <w:sz w:val="28"/>
          <w:szCs w:val="28"/>
        </w:rPr>
        <w:t xml:space="preserve">, </w:t>
      </w:r>
      <w:r w:rsidRPr="0048323D">
        <w:rPr>
          <w:rFonts w:ascii="Times New Roman" w:hAnsi="Times New Roman" w:cs="Times New Roman"/>
          <w:color w:val="000000" w:themeColor="text1"/>
          <w:sz w:val="28"/>
          <w:szCs w:val="28"/>
        </w:rPr>
        <w:t>humanitarian</w:t>
      </w:r>
      <w:r w:rsidR="00944593" w:rsidRPr="0048323D">
        <w:rPr>
          <w:rFonts w:ascii="Times New Roman" w:hAnsi="Times New Roman" w:cs="Times New Roman"/>
          <w:color w:val="000000" w:themeColor="text1"/>
          <w:sz w:val="28"/>
          <w:szCs w:val="28"/>
        </w:rPr>
        <w:t xml:space="preserve"> and security</w:t>
      </w:r>
      <w:r w:rsidRPr="0048323D">
        <w:rPr>
          <w:rFonts w:ascii="Times New Roman" w:hAnsi="Times New Roman" w:cs="Times New Roman"/>
          <w:color w:val="000000" w:themeColor="text1"/>
          <w:sz w:val="28"/>
          <w:szCs w:val="28"/>
        </w:rPr>
        <w:t xml:space="preserve"> challenges facing Afghanistan</w:t>
      </w:r>
      <w:r w:rsidR="001905BD" w:rsidRPr="0048323D">
        <w:rPr>
          <w:rFonts w:ascii="Times New Roman" w:hAnsi="Times New Roman" w:cs="Times New Roman"/>
          <w:color w:val="000000" w:themeColor="text1"/>
          <w:sz w:val="28"/>
          <w:szCs w:val="28"/>
        </w:rPr>
        <w:t xml:space="preserve"> remain a pressing concern that</w:t>
      </w:r>
      <w:r w:rsidRPr="0048323D">
        <w:rPr>
          <w:rFonts w:ascii="Times New Roman" w:hAnsi="Times New Roman" w:cs="Times New Roman"/>
          <w:color w:val="000000" w:themeColor="text1"/>
          <w:sz w:val="28"/>
          <w:szCs w:val="28"/>
        </w:rPr>
        <w:t xml:space="preserve"> require </w:t>
      </w:r>
      <w:r w:rsidR="0075776A" w:rsidRPr="0048323D">
        <w:rPr>
          <w:rFonts w:ascii="Times New Roman" w:hAnsi="Times New Roman" w:cs="Times New Roman"/>
          <w:color w:val="000000" w:themeColor="text1"/>
          <w:sz w:val="28"/>
          <w:szCs w:val="28"/>
        </w:rPr>
        <w:t>concerted efforts</w:t>
      </w:r>
      <w:r w:rsidR="009A532E" w:rsidRPr="0048323D">
        <w:rPr>
          <w:rFonts w:ascii="Times New Roman" w:hAnsi="Times New Roman" w:cs="Times New Roman"/>
          <w:color w:val="000000" w:themeColor="text1"/>
          <w:sz w:val="28"/>
          <w:szCs w:val="28"/>
        </w:rPr>
        <w:t xml:space="preserve">. They also demand that </w:t>
      </w:r>
      <w:r w:rsidR="003E286F" w:rsidRPr="0048323D">
        <w:rPr>
          <w:rFonts w:ascii="Times New Roman" w:hAnsi="Times New Roman" w:cs="Times New Roman"/>
          <w:color w:val="000000" w:themeColor="text1"/>
          <w:sz w:val="28"/>
          <w:szCs w:val="28"/>
        </w:rPr>
        <w:t xml:space="preserve"> the Taliban engage</w:t>
      </w:r>
      <w:r w:rsidR="009A532E" w:rsidRPr="0048323D">
        <w:rPr>
          <w:rFonts w:ascii="Times New Roman" w:hAnsi="Times New Roman" w:cs="Times New Roman"/>
          <w:color w:val="000000" w:themeColor="text1"/>
          <w:sz w:val="28"/>
          <w:szCs w:val="28"/>
        </w:rPr>
        <w:t>s</w:t>
      </w:r>
      <w:r w:rsidR="003E286F" w:rsidRPr="0048323D">
        <w:rPr>
          <w:rFonts w:ascii="Times New Roman" w:hAnsi="Times New Roman" w:cs="Times New Roman"/>
          <w:color w:val="000000" w:themeColor="text1"/>
          <w:sz w:val="28"/>
          <w:szCs w:val="28"/>
        </w:rPr>
        <w:t xml:space="preserve"> in </w:t>
      </w:r>
      <w:r w:rsidR="00070E16" w:rsidRPr="0048323D">
        <w:rPr>
          <w:rFonts w:ascii="Times New Roman" w:hAnsi="Times New Roman" w:cs="Times New Roman"/>
          <w:color w:val="000000" w:themeColor="text1"/>
          <w:sz w:val="28"/>
          <w:szCs w:val="28"/>
        </w:rPr>
        <w:t>open</w:t>
      </w:r>
      <w:r w:rsidR="003E286F" w:rsidRPr="0048323D">
        <w:rPr>
          <w:rFonts w:ascii="Times New Roman" w:hAnsi="Times New Roman" w:cs="Times New Roman"/>
          <w:color w:val="000000" w:themeColor="text1"/>
          <w:sz w:val="28"/>
          <w:szCs w:val="28"/>
        </w:rPr>
        <w:t xml:space="preserve"> </w:t>
      </w:r>
      <w:r w:rsidR="00607C47" w:rsidRPr="0048323D">
        <w:rPr>
          <w:rFonts w:ascii="Times New Roman" w:hAnsi="Times New Roman" w:cs="Times New Roman"/>
          <w:color w:val="000000" w:themeColor="text1"/>
          <w:sz w:val="28"/>
          <w:szCs w:val="28"/>
        </w:rPr>
        <w:t>dialogue</w:t>
      </w:r>
      <w:r w:rsidR="00F54390" w:rsidRPr="0048323D">
        <w:rPr>
          <w:rFonts w:ascii="Times New Roman" w:hAnsi="Times New Roman" w:cs="Times New Roman"/>
          <w:color w:val="000000" w:themeColor="text1"/>
          <w:sz w:val="28"/>
          <w:szCs w:val="28"/>
        </w:rPr>
        <w:t xml:space="preserve"> and </w:t>
      </w:r>
      <w:r w:rsidR="009A532E" w:rsidRPr="0048323D">
        <w:rPr>
          <w:rFonts w:ascii="Times New Roman" w:hAnsi="Times New Roman" w:cs="Times New Roman"/>
          <w:color w:val="000000" w:themeColor="text1"/>
          <w:sz w:val="28"/>
          <w:szCs w:val="28"/>
        </w:rPr>
        <w:t>demonstrate flexibility with a</w:t>
      </w:r>
      <w:r w:rsidR="00540033" w:rsidRPr="0048323D">
        <w:rPr>
          <w:rFonts w:ascii="Times New Roman" w:hAnsi="Times New Roman" w:cs="Times New Roman"/>
          <w:color w:val="000000" w:themeColor="text1"/>
          <w:sz w:val="28"/>
          <w:szCs w:val="28"/>
        </w:rPr>
        <w:t xml:space="preserve"> view</w:t>
      </w:r>
      <w:r w:rsidR="009A532E" w:rsidRPr="0048323D">
        <w:rPr>
          <w:rFonts w:ascii="Times New Roman" w:hAnsi="Times New Roman" w:cs="Times New Roman"/>
          <w:color w:val="000000" w:themeColor="text1"/>
          <w:sz w:val="28"/>
          <w:szCs w:val="28"/>
        </w:rPr>
        <w:t xml:space="preserve"> </w:t>
      </w:r>
      <w:r w:rsidR="003E286F" w:rsidRPr="0048323D">
        <w:rPr>
          <w:rFonts w:ascii="Times New Roman" w:hAnsi="Times New Roman" w:cs="Times New Roman"/>
          <w:color w:val="000000" w:themeColor="text1"/>
          <w:sz w:val="28"/>
          <w:szCs w:val="28"/>
        </w:rPr>
        <w:t xml:space="preserve"> to improving the </w:t>
      </w:r>
      <w:r w:rsidR="0075776A" w:rsidRPr="0048323D">
        <w:rPr>
          <w:rFonts w:ascii="Times New Roman" w:hAnsi="Times New Roman" w:cs="Times New Roman"/>
          <w:color w:val="000000" w:themeColor="text1"/>
          <w:sz w:val="28"/>
          <w:szCs w:val="28"/>
        </w:rPr>
        <w:t>livelihoods</w:t>
      </w:r>
      <w:r w:rsidR="003E286F" w:rsidRPr="0048323D">
        <w:rPr>
          <w:rFonts w:ascii="Times New Roman" w:hAnsi="Times New Roman" w:cs="Times New Roman"/>
          <w:color w:val="000000" w:themeColor="text1"/>
          <w:sz w:val="28"/>
          <w:szCs w:val="28"/>
        </w:rPr>
        <w:t xml:space="preserve"> of</w:t>
      </w:r>
      <w:r w:rsidR="0075776A" w:rsidRPr="0048323D">
        <w:rPr>
          <w:rFonts w:ascii="Times New Roman" w:hAnsi="Times New Roman" w:cs="Times New Roman"/>
          <w:color w:val="000000" w:themeColor="text1"/>
          <w:sz w:val="28"/>
          <w:szCs w:val="28"/>
        </w:rPr>
        <w:t xml:space="preserve"> the</w:t>
      </w:r>
      <w:r w:rsidR="003E286F" w:rsidRPr="0048323D">
        <w:rPr>
          <w:rFonts w:ascii="Times New Roman" w:hAnsi="Times New Roman" w:cs="Times New Roman"/>
          <w:color w:val="000000" w:themeColor="text1"/>
          <w:sz w:val="28"/>
          <w:szCs w:val="28"/>
        </w:rPr>
        <w:t xml:space="preserve"> millions of Afghans</w:t>
      </w:r>
      <w:r w:rsidR="001905BD" w:rsidRPr="0048323D">
        <w:rPr>
          <w:rFonts w:ascii="Times New Roman" w:hAnsi="Times New Roman" w:cs="Times New Roman"/>
          <w:color w:val="000000" w:themeColor="text1"/>
          <w:sz w:val="28"/>
          <w:szCs w:val="28"/>
        </w:rPr>
        <w:t>.</w:t>
      </w:r>
    </w:p>
    <w:p w14:paraId="356ADABE" w14:textId="77777777" w:rsidR="009459C9" w:rsidRPr="0048323D" w:rsidRDefault="009A532E"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T</w:t>
      </w:r>
      <w:r w:rsidR="00E73B9C" w:rsidRPr="0048323D">
        <w:rPr>
          <w:rFonts w:ascii="Times New Roman" w:hAnsi="Times New Roman" w:cs="Times New Roman"/>
          <w:color w:val="000000" w:themeColor="text1"/>
          <w:sz w:val="28"/>
          <w:szCs w:val="28"/>
        </w:rPr>
        <w:t xml:space="preserve">he Taliban </w:t>
      </w:r>
      <w:r w:rsidRPr="0048323D">
        <w:rPr>
          <w:rFonts w:ascii="Times New Roman" w:hAnsi="Times New Roman" w:cs="Times New Roman"/>
          <w:color w:val="000000" w:themeColor="text1"/>
          <w:sz w:val="28"/>
          <w:szCs w:val="28"/>
        </w:rPr>
        <w:t xml:space="preserve">should also </w:t>
      </w:r>
      <w:r w:rsidR="00F54390" w:rsidRPr="0048323D">
        <w:rPr>
          <w:rFonts w:ascii="Times New Roman" w:hAnsi="Times New Roman" w:cs="Times New Roman"/>
          <w:color w:val="000000" w:themeColor="text1"/>
          <w:sz w:val="28"/>
          <w:szCs w:val="28"/>
        </w:rPr>
        <w:t xml:space="preserve"> urgently</w:t>
      </w:r>
      <w:r w:rsidR="00E73B9C" w:rsidRPr="0048323D">
        <w:rPr>
          <w:rFonts w:ascii="Times New Roman" w:hAnsi="Times New Roman" w:cs="Times New Roman"/>
          <w:color w:val="000000" w:themeColor="text1"/>
          <w:sz w:val="28"/>
          <w:szCs w:val="28"/>
        </w:rPr>
        <w:t xml:space="preserve"> </w:t>
      </w:r>
      <w:r w:rsidRPr="0048323D">
        <w:rPr>
          <w:rFonts w:ascii="Times New Roman" w:hAnsi="Times New Roman" w:cs="Times New Roman"/>
          <w:color w:val="000000" w:themeColor="text1"/>
          <w:sz w:val="28"/>
          <w:szCs w:val="28"/>
        </w:rPr>
        <w:t xml:space="preserve"> take steps to </w:t>
      </w:r>
      <w:r w:rsidR="00E73B9C" w:rsidRPr="0048323D">
        <w:rPr>
          <w:rFonts w:ascii="Times New Roman" w:hAnsi="Times New Roman" w:cs="Times New Roman"/>
          <w:color w:val="000000" w:themeColor="text1"/>
          <w:sz w:val="28"/>
          <w:szCs w:val="28"/>
        </w:rPr>
        <w:t>unit</w:t>
      </w:r>
      <w:r w:rsidRPr="0048323D">
        <w:rPr>
          <w:rFonts w:ascii="Times New Roman" w:hAnsi="Times New Roman" w:cs="Times New Roman"/>
          <w:color w:val="000000" w:themeColor="text1"/>
          <w:sz w:val="28"/>
          <w:szCs w:val="28"/>
        </w:rPr>
        <w:t>e</w:t>
      </w:r>
      <w:r w:rsidR="00E73B9C" w:rsidRPr="0048323D">
        <w:rPr>
          <w:rFonts w:ascii="Times New Roman" w:hAnsi="Times New Roman" w:cs="Times New Roman"/>
          <w:color w:val="000000" w:themeColor="text1"/>
          <w:sz w:val="28"/>
          <w:szCs w:val="28"/>
        </w:rPr>
        <w:t xml:space="preserve"> the country </w:t>
      </w:r>
      <w:r w:rsidRPr="0048323D">
        <w:rPr>
          <w:rFonts w:ascii="Times New Roman" w:hAnsi="Times New Roman" w:cs="Times New Roman"/>
          <w:color w:val="000000" w:themeColor="text1"/>
          <w:sz w:val="28"/>
          <w:szCs w:val="28"/>
        </w:rPr>
        <w:t xml:space="preserve">including </w:t>
      </w:r>
      <w:r w:rsidR="00E73B9C" w:rsidRPr="0048323D">
        <w:rPr>
          <w:rFonts w:ascii="Times New Roman" w:hAnsi="Times New Roman" w:cs="Times New Roman"/>
          <w:color w:val="000000" w:themeColor="text1"/>
          <w:sz w:val="28"/>
          <w:szCs w:val="28"/>
        </w:rPr>
        <w:t xml:space="preserve">through the formation of an inclusive government that </w:t>
      </w:r>
      <w:r w:rsidR="00E11A0A" w:rsidRPr="0048323D">
        <w:rPr>
          <w:rFonts w:ascii="Times New Roman" w:hAnsi="Times New Roman" w:cs="Times New Roman"/>
          <w:color w:val="000000" w:themeColor="text1"/>
          <w:sz w:val="28"/>
          <w:szCs w:val="28"/>
        </w:rPr>
        <w:t xml:space="preserve">would </w:t>
      </w:r>
      <w:r w:rsidR="00A50658" w:rsidRPr="0048323D">
        <w:rPr>
          <w:rFonts w:ascii="Times New Roman" w:hAnsi="Times New Roman" w:cs="Times New Roman"/>
          <w:color w:val="000000" w:themeColor="text1"/>
          <w:sz w:val="28"/>
          <w:szCs w:val="28"/>
        </w:rPr>
        <w:t xml:space="preserve"> represent </w:t>
      </w:r>
      <w:r w:rsidR="00E11A0A" w:rsidRPr="0048323D">
        <w:rPr>
          <w:rFonts w:ascii="Times New Roman" w:hAnsi="Times New Roman" w:cs="Times New Roman"/>
          <w:color w:val="000000" w:themeColor="text1"/>
          <w:sz w:val="28"/>
          <w:szCs w:val="28"/>
        </w:rPr>
        <w:t xml:space="preserve">the interests of </w:t>
      </w:r>
      <w:r w:rsidR="00A50658" w:rsidRPr="0048323D">
        <w:rPr>
          <w:rFonts w:ascii="Times New Roman" w:hAnsi="Times New Roman" w:cs="Times New Roman"/>
          <w:color w:val="000000" w:themeColor="text1"/>
          <w:sz w:val="28"/>
          <w:szCs w:val="28"/>
        </w:rPr>
        <w:t xml:space="preserve">all the different </w:t>
      </w:r>
      <w:r w:rsidR="00E11A0A" w:rsidRPr="0048323D">
        <w:rPr>
          <w:rFonts w:ascii="Times New Roman" w:hAnsi="Times New Roman" w:cs="Times New Roman"/>
          <w:color w:val="000000" w:themeColor="text1"/>
          <w:sz w:val="28"/>
          <w:szCs w:val="28"/>
        </w:rPr>
        <w:t xml:space="preserve">ethnic </w:t>
      </w:r>
      <w:r w:rsidR="00A50658" w:rsidRPr="0048323D">
        <w:rPr>
          <w:rFonts w:ascii="Times New Roman" w:hAnsi="Times New Roman" w:cs="Times New Roman"/>
          <w:color w:val="000000" w:themeColor="text1"/>
          <w:sz w:val="28"/>
          <w:szCs w:val="28"/>
        </w:rPr>
        <w:t>communities</w:t>
      </w:r>
      <w:r w:rsidR="00F54390" w:rsidRPr="0048323D">
        <w:rPr>
          <w:rFonts w:ascii="Times New Roman" w:hAnsi="Times New Roman" w:cs="Times New Roman"/>
          <w:color w:val="000000" w:themeColor="text1"/>
          <w:sz w:val="28"/>
          <w:szCs w:val="28"/>
        </w:rPr>
        <w:t xml:space="preserve"> and </w:t>
      </w:r>
      <w:r w:rsidR="00E11A0A" w:rsidRPr="0048323D">
        <w:rPr>
          <w:rFonts w:ascii="Times New Roman" w:hAnsi="Times New Roman" w:cs="Times New Roman"/>
          <w:color w:val="000000" w:themeColor="text1"/>
          <w:sz w:val="28"/>
          <w:szCs w:val="28"/>
        </w:rPr>
        <w:t xml:space="preserve">vulnerable </w:t>
      </w:r>
      <w:r w:rsidR="00F54390" w:rsidRPr="0048323D">
        <w:rPr>
          <w:rFonts w:ascii="Times New Roman" w:hAnsi="Times New Roman" w:cs="Times New Roman"/>
          <w:color w:val="000000" w:themeColor="text1"/>
          <w:sz w:val="28"/>
          <w:szCs w:val="28"/>
        </w:rPr>
        <w:t xml:space="preserve"> groups including women, youth and persons with disabilities</w:t>
      </w:r>
      <w:r w:rsidR="001905BD" w:rsidRPr="0048323D">
        <w:rPr>
          <w:rFonts w:ascii="Times New Roman" w:hAnsi="Times New Roman" w:cs="Times New Roman"/>
          <w:color w:val="000000" w:themeColor="text1"/>
          <w:sz w:val="28"/>
          <w:szCs w:val="28"/>
        </w:rPr>
        <w:t>.</w:t>
      </w:r>
    </w:p>
    <w:p w14:paraId="04459025" w14:textId="77777777" w:rsidR="009459C9" w:rsidRPr="0048323D" w:rsidRDefault="00607C47"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The security situation </w:t>
      </w:r>
      <w:r w:rsidR="00E11A0A" w:rsidRPr="0048323D">
        <w:rPr>
          <w:rFonts w:ascii="Times New Roman" w:hAnsi="Times New Roman" w:cs="Times New Roman"/>
          <w:color w:val="000000" w:themeColor="text1"/>
          <w:sz w:val="28"/>
          <w:szCs w:val="28"/>
        </w:rPr>
        <w:t xml:space="preserve">is greatly concerning. August was one of the deadliest months </w:t>
      </w:r>
      <w:r w:rsidR="00540033" w:rsidRPr="0048323D">
        <w:rPr>
          <w:rFonts w:ascii="Times New Roman" w:hAnsi="Times New Roman" w:cs="Times New Roman"/>
          <w:color w:val="000000" w:themeColor="text1"/>
          <w:sz w:val="28"/>
          <w:szCs w:val="28"/>
        </w:rPr>
        <w:t>marked</w:t>
      </w:r>
      <w:r w:rsidR="00E11A0A" w:rsidRPr="0048323D">
        <w:rPr>
          <w:rFonts w:ascii="Times New Roman" w:hAnsi="Times New Roman" w:cs="Times New Roman"/>
          <w:color w:val="000000" w:themeColor="text1"/>
          <w:sz w:val="28"/>
          <w:szCs w:val="28"/>
        </w:rPr>
        <w:t xml:space="preserve"> by a </w:t>
      </w:r>
      <w:r w:rsidRPr="0048323D">
        <w:rPr>
          <w:rFonts w:ascii="Times New Roman" w:hAnsi="Times New Roman" w:cs="Times New Roman"/>
          <w:color w:val="000000" w:themeColor="text1"/>
          <w:sz w:val="28"/>
          <w:szCs w:val="28"/>
        </w:rPr>
        <w:t>series of attacks  by ISIL-K</w:t>
      </w:r>
      <w:r w:rsidR="00E11A0A" w:rsidRPr="0048323D">
        <w:rPr>
          <w:rFonts w:ascii="Times New Roman" w:hAnsi="Times New Roman" w:cs="Times New Roman"/>
          <w:color w:val="000000" w:themeColor="text1"/>
          <w:sz w:val="28"/>
          <w:szCs w:val="28"/>
        </w:rPr>
        <w:t xml:space="preserve">, </w:t>
      </w:r>
      <w:r w:rsidR="00EA365B" w:rsidRPr="0048323D">
        <w:rPr>
          <w:rFonts w:ascii="Times New Roman" w:hAnsi="Times New Roman" w:cs="Times New Roman"/>
          <w:color w:val="000000" w:themeColor="text1"/>
          <w:sz w:val="28"/>
          <w:szCs w:val="28"/>
        </w:rPr>
        <w:lastRenderedPageBreak/>
        <w:t>reoccurring clashes with opposition forces and continued presence of foreign  terrorist groups</w:t>
      </w:r>
      <w:r w:rsidR="00E11A0A" w:rsidRPr="0048323D">
        <w:rPr>
          <w:rFonts w:ascii="Times New Roman" w:hAnsi="Times New Roman" w:cs="Times New Roman"/>
          <w:color w:val="000000" w:themeColor="text1"/>
          <w:sz w:val="28"/>
          <w:szCs w:val="28"/>
        </w:rPr>
        <w:t>.</w:t>
      </w:r>
    </w:p>
    <w:p w14:paraId="50859083" w14:textId="77777777" w:rsidR="009459C9" w:rsidRPr="0048323D" w:rsidRDefault="00944593"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I</w:t>
      </w:r>
      <w:r w:rsidR="00EA365B" w:rsidRPr="0048323D">
        <w:rPr>
          <w:rFonts w:ascii="Times New Roman" w:hAnsi="Times New Roman" w:cs="Times New Roman"/>
          <w:color w:val="000000" w:themeColor="text1"/>
          <w:sz w:val="28"/>
          <w:szCs w:val="28"/>
        </w:rPr>
        <w:t xml:space="preserve">t is the obligation of the Taliban to ensure that the territory of Afghanistan is not </w:t>
      </w:r>
      <w:r w:rsidR="00934028" w:rsidRPr="0048323D">
        <w:rPr>
          <w:rFonts w:ascii="Times New Roman" w:hAnsi="Times New Roman" w:cs="Times New Roman"/>
          <w:color w:val="000000" w:themeColor="text1"/>
          <w:sz w:val="28"/>
          <w:szCs w:val="28"/>
        </w:rPr>
        <w:t>a haven</w:t>
      </w:r>
      <w:r w:rsidR="00EA365B" w:rsidRPr="0048323D">
        <w:rPr>
          <w:rFonts w:ascii="Times New Roman" w:hAnsi="Times New Roman" w:cs="Times New Roman"/>
          <w:color w:val="000000" w:themeColor="text1"/>
          <w:sz w:val="28"/>
          <w:szCs w:val="28"/>
        </w:rPr>
        <w:t xml:space="preserve"> for</w:t>
      </w:r>
      <w:r w:rsidR="0034310C" w:rsidRPr="0048323D">
        <w:rPr>
          <w:rFonts w:ascii="Times New Roman" w:hAnsi="Times New Roman" w:cs="Times New Roman"/>
          <w:color w:val="000000" w:themeColor="text1"/>
          <w:sz w:val="28"/>
          <w:szCs w:val="28"/>
        </w:rPr>
        <w:t xml:space="preserve"> any</w:t>
      </w:r>
      <w:r w:rsidR="00EA365B" w:rsidRPr="0048323D">
        <w:rPr>
          <w:rFonts w:ascii="Times New Roman" w:hAnsi="Times New Roman" w:cs="Times New Roman"/>
          <w:color w:val="000000" w:themeColor="text1"/>
          <w:sz w:val="28"/>
          <w:szCs w:val="28"/>
        </w:rPr>
        <w:t xml:space="preserve"> terrorist groups to conduct their activities. I</w:t>
      </w:r>
      <w:r w:rsidR="009E48B8" w:rsidRPr="0048323D">
        <w:rPr>
          <w:rFonts w:ascii="Times New Roman" w:hAnsi="Times New Roman" w:cs="Times New Roman"/>
          <w:color w:val="000000" w:themeColor="text1"/>
          <w:sz w:val="28"/>
          <w:szCs w:val="28"/>
        </w:rPr>
        <w:t xml:space="preserve">t must therefore </w:t>
      </w:r>
      <w:r w:rsidR="001D4438" w:rsidRPr="0048323D">
        <w:rPr>
          <w:rFonts w:ascii="Times New Roman" w:hAnsi="Times New Roman" w:cs="Times New Roman"/>
          <w:color w:val="000000" w:themeColor="text1"/>
          <w:sz w:val="28"/>
          <w:szCs w:val="28"/>
        </w:rPr>
        <w:t>take concrete actions to addressing these threats.</w:t>
      </w:r>
    </w:p>
    <w:p w14:paraId="3E30AB6E" w14:textId="77777777" w:rsidR="009459C9" w:rsidRPr="0048323D" w:rsidRDefault="009459C9"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b/>
          <w:bCs/>
          <w:color w:val="000000" w:themeColor="text1"/>
          <w:sz w:val="28"/>
          <w:szCs w:val="28"/>
        </w:rPr>
        <w:t>Mr. President,</w:t>
      </w:r>
      <w:r w:rsidRPr="0048323D">
        <w:rPr>
          <w:rFonts w:ascii="Times New Roman" w:hAnsi="Times New Roman" w:cs="Times New Roman"/>
          <w:color w:val="000000" w:themeColor="text1"/>
          <w:sz w:val="28"/>
          <w:szCs w:val="28"/>
        </w:rPr>
        <w:t xml:space="preserve"> w</w:t>
      </w:r>
      <w:r w:rsidR="002C77D5" w:rsidRPr="0048323D">
        <w:rPr>
          <w:rFonts w:ascii="Times New Roman" w:hAnsi="Times New Roman" w:cs="Times New Roman"/>
          <w:color w:val="000000" w:themeColor="text1"/>
          <w:sz w:val="28"/>
          <w:szCs w:val="28"/>
        </w:rPr>
        <w:t xml:space="preserve">ith the </w:t>
      </w:r>
      <w:r w:rsidR="00295078" w:rsidRPr="0048323D">
        <w:rPr>
          <w:rFonts w:ascii="Times New Roman" w:hAnsi="Times New Roman" w:cs="Times New Roman"/>
          <w:color w:val="000000" w:themeColor="text1"/>
          <w:sz w:val="28"/>
          <w:szCs w:val="28"/>
        </w:rPr>
        <w:t>fast-approaching</w:t>
      </w:r>
      <w:r w:rsidR="002C77D5" w:rsidRPr="0048323D">
        <w:rPr>
          <w:rFonts w:ascii="Times New Roman" w:hAnsi="Times New Roman" w:cs="Times New Roman"/>
          <w:color w:val="000000" w:themeColor="text1"/>
          <w:sz w:val="28"/>
          <w:szCs w:val="28"/>
        </w:rPr>
        <w:t xml:space="preserve"> winter, </w:t>
      </w:r>
      <w:r w:rsidR="0034310C" w:rsidRPr="0048323D">
        <w:rPr>
          <w:rFonts w:ascii="Times New Roman" w:hAnsi="Times New Roman" w:cs="Times New Roman"/>
          <w:color w:val="000000" w:themeColor="text1"/>
          <w:sz w:val="28"/>
          <w:szCs w:val="28"/>
        </w:rPr>
        <w:t>the already dire</w:t>
      </w:r>
      <w:r w:rsidR="001D4438" w:rsidRPr="0048323D">
        <w:rPr>
          <w:rFonts w:ascii="Times New Roman" w:hAnsi="Times New Roman" w:cs="Times New Roman"/>
          <w:color w:val="000000" w:themeColor="text1"/>
          <w:sz w:val="28"/>
          <w:szCs w:val="28"/>
        </w:rPr>
        <w:t xml:space="preserve"> </w:t>
      </w:r>
      <w:r w:rsidR="003E286F" w:rsidRPr="0048323D">
        <w:rPr>
          <w:rFonts w:ascii="Times New Roman" w:hAnsi="Times New Roman" w:cs="Times New Roman"/>
          <w:color w:val="000000" w:themeColor="text1"/>
          <w:sz w:val="28"/>
          <w:szCs w:val="28"/>
        </w:rPr>
        <w:t>humanitarian needs will increase</w:t>
      </w:r>
      <w:r w:rsidR="002C77D5" w:rsidRPr="0048323D">
        <w:rPr>
          <w:rFonts w:ascii="Times New Roman" w:hAnsi="Times New Roman" w:cs="Times New Roman"/>
          <w:color w:val="000000" w:themeColor="text1"/>
          <w:sz w:val="28"/>
          <w:szCs w:val="28"/>
        </w:rPr>
        <w:t xml:space="preserve"> correspondingly</w:t>
      </w:r>
      <w:r w:rsidR="003E286F" w:rsidRPr="0048323D">
        <w:rPr>
          <w:rFonts w:ascii="Times New Roman" w:hAnsi="Times New Roman" w:cs="Times New Roman"/>
          <w:color w:val="000000" w:themeColor="text1"/>
          <w:sz w:val="28"/>
          <w:szCs w:val="28"/>
        </w:rPr>
        <w:t xml:space="preserve">. </w:t>
      </w:r>
      <w:r w:rsidR="0034310C" w:rsidRPr="0048323D">
        <w:rPr>
          <w:rFonts w:ascii="Times New Roman" w:hAnsi="Times New Roman" w:cs="Times New Roman"/>
          <w:color w:val="000000" w:themeColor="text1"/>
          <w:sz w:val="28"/>
          <w:szCs w:val="28"/>
        </w:rPr>
        <w:t xml:space="preserve">We </w:t>
      </w:r>
      <w:r w:rsidR="002C77D5" w:rsidRPr="0048323D">
        <w:rPr>
          <w:rFonts w:ascii="Times New Roman" w:hAnsi="Times New Roman" w:cs="Times New Roman"/>
          <w:color w:val="000000" w:themeColor="text1"/>
          <w:sz w:val="28"/>
          <w:szCs w:val="28"/>
        </w:rPr>
        <w:t xml:space="preserve">therefore </w:t>
      </w:r>
      <w:r w:rsidR="0034310C" w:rsidRPr="0048323D">
        <w:rPr>
          <w:rFonts w:ascii="Times New Roman" w:hAnsi="Times New Roman" w:cs="Times New Roman"/>
          <w:color w:val="000000" w:themeColor="text1"/>
          <w:sz w:val="28"/>
          <w:szCs w:val="28"/>
        </w:rPr>
        <w:t xml:space="preserve">encourage all donors to </w:t>
      </w:r>
      <w:r w:rsidR="002C77D5" w:rsidRPr="0048323D">
        <w:rPr>
          <w:rFonts w:ascii="Times New Roman" w:hAnsi="Times New Roman" w:cs="Times New Roman"/>
          <w:color w:val="000000" w:themeColor="text1"/>
          <w:sz w:val="28"/>
          <w:szCs w:val="28"/>
        </w:rPr>
        <w:t>scale</w:t>
      </w:r>
      <w:r w:rsidR="00F033EE" w:rsidRPr="0048323D">
        <w:rPr>
          <w:rFonts w:ascii="Times New Roman" w:hAnsi="Times New Roman" w:cs="Times New Roman"/>
          <w:color w:val="000000" w:themeColor="text1"/>
          <w:sz w:val="28"/>
          <w:szCs w:val="28"/>
        </w:rPr>
        <w:t xml:space="preserve"> </w:t>
      </w:r>
      <w:r w:rsidR="0034310C" w:rsidRPr="0048323D">
        <w:rPr>
          <w:rFonts w:ascii="Times New Roman" w:hAnsi="Times New Roman" w:cs="Times New Roman"/>
          <w:color w:val="000000" w:themeColor="text1"/>
          <w:sz w:val="28"/>
          <w:szCs w:val="28"/>
        </w:rPr>
        <w:t xml:space="preserve">up </w:t>
      </w:r>
      <w:r w:rsidR="00E0049B" w:rsidRPr="0048323D">
        <w:rPr>
          <w:rFonts w:ascii="Times New Roman" w:hAnsi="Times New Roman" w:cs="Times New Roman"/>
          <w:color w:val="000000" w:themeColor="text1"/>
          <w:sz w:val="28"/>
          <w:szCs w:val="28"/>
        </w:rPr>
        <w:t>the</w:t>
      </w:r>
      <w:r w:rsidR="002C77D5" w:rsidRPr="0048323D">
        <w:rPr>
          <w:rFonts w:ascii="Times New Roman" w:hAnsi="Times New Roman" w:cs="Times New Roman"/>
          <w:color w:val="000000" w:themeColor="text1"/>
          <w:sz w:val="28"/>
          <w:szCs w:val="28"/>
        </w:rPr>
        <w:t xml:space="preserve">ir </w:t>
      </w:r>
      <w:r w:rsidR="00E0049B" w:rsidRPr="0048323D">
        <w:rPr>
          <w:rFonts w:ascii="Times New Roman" w:hAnsi="Times New Roman" w:cs="Times New Roman"/>
          <w:color w:val="000000" w:themeColor="text1"/>
          <w:sz w:val="28"/>
          <w:szCs w:val="28"/>
        </w:rPr>
        <w:t>assistance</w:t>
      </w:r>
      <w:r w:rsidR="002C77D5" w:rsidRPr="0048323D">
        <w:rPr>
          <w:rFonts w:ascii="Times New Roman" w:hAnsi="Times New Roman" w:cs="Times New Roman"/>
          <w:color w:val="000000" w:themeColor="text1"/>
          <w:sz w:val="28"/>
          <w:szCs w:val="28"/>
        </w:rPr>
        <w:t>.</w:t>
      </w:r>
      <w:r w:rsidR="00E0049B" w:rsidRPr="0048323D">
        <w:rPr>
          <w:rFonts w:ascii="Times New Roman" w:hAnsi="Times New Roman" w:cs="Times New Roman"/>
          <w:color w:val="000000" w:themeColor="text1"/>
          <w:sz w:val="28"/>
          <w:szCs w:val="28"/>
        </w:rPr>
        <w:t xml:space="preserve"> </w:t>
      </w:r>
    </w:p>
    <w:p w14:paraId="3836D313" w14:textId="77777777" w:rsidR="009459C9" w:rsidRPr="0048323D" w:rsidRDefault="00E0049B"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But </w:t>
      </w:r>
      <w:r w:rsidR="002C77D5" w:rsidRPr="0048323D">
        <w:rPr>
          <w:rFonts w:ascii="Times New Roman" w:hAnsi="Times New Roman" w:cs="Times New Roman"/>
          <w:color w:val="000000" w:themeColor="text1"/>
          <w:sz w:val="28"/>
          <w:szCs w:val="28"/>
        </w:rPr>
        <w:t xml:space="preserve">even </w:t>
      </w:r>
      <w:r w:rsidRPr="0048323D">
        <w:rPr>
          <w:rFonts w:ascii="Times New Roman" w:hAnsi="Times New Roman" w:cs="Times New Roman"/>
          <w:color w:val="000000" w:themeColor="text1"/>
          <w:sz w:val="28"/>
          <w:szCs w:val="28"/>
        </w:rPr>
        <w:t>as w</w:t>
      </w:r>
      <w:r w:rsidR="00AB5724" w:rsidRPr="0048323D">
        <w:rPr>
          <w:rFonts w:ascii="Times New Roman" w:hAnsi="Times New Roman" w:cs="Times New Roman"/>
          <w:color w:val="000000" w:themeColor="text1"/>
          <w:sz w:val="28"/>
          <w:szCs w:val="28"/>
        </w:rPr>
        <w:t>e address the immediate humanitarian concerns</w:t>
      </w:r>
      <w:r w:rsidRPr="0048323D">
        <w:rPr>
          <w:rFonts w:ascii="Times New Roman" w:hAnsi="Times New Roman" w:cs="Times New Roman"/>
          <w:color w:val="000000" w:themeColor="text1"/>
          <w:sz w:val="28"/>
          <w:szCs w:val="28"/>
        </w:rPr>
        <w:t>, there is an urgent need to consider long term solutions</w:t>
      </w:r>
      <w:r w:rsidR="00E63D9B" w:rsidRPr="0048323D">
        <w:rPr>
          <w:rFonts w:ascii="Times New Roman" w:hAnsi="Times New Roman" w:cs="Times New Roman"/>
          <w:color w:val="000000" w:themeColor="text1"/>
          <w:sz w:val="28"/>
          <w:szCs w:val="28"/>
        </w:rPr>
        <w:t xml:space="preserve"> and pragmatic approaches</w:t>
      </w:r>
      <w:r w:rsidRPr="0048323D">
        <w:rPr>
          <w:rFonts w:ascii="Times New Roman" w:hAnsi="Times New Roman" w:cs="Times New Roman"/>
          <w:color w:val="000000" w:themeColor="text1"/>
          <w:sz w:val="28"/>
          <w:szCs w:val="28"/>
        </w:rPr>
        <w:t xml:space="preserve">, including investing </w:t>
      </w:r>
      <w:r w:rsidR="00E63D9B" w:rsidRPr="0048323D">
        <w:rPr>
          <w:rFonts w:ascii="Times New Roman" w:hAnsi="Times New Roman" w:cs="Times New Roman"/>
          <w:color w:val="000000" w:themeColor="text1"/>
          <w:sz w:val="28"/>
          <w:szCs w:val="28"/>
        </w:rPr>
        <w:t>in climate resistant</w:t>
      </w:r>
      <w:r w:rsidRPr="0048323D">
        <w:rPr>
          <w:rFonts w:ascii="Times New Roman" w:hAnsi="Times New Roman" w:cs="Times New Roman"/>
          <w:color w:val="000000" w:themeColor="text1"/>
          <w:sz w:val="28"/>
          <w:szCs w:val="28"/>
        </w:rPr>
        <w:t xml:space="preserve"> agriculture to improve food security and encourage self-reliance.</w:t>
      </w:r>
      <w:r w:rsidR="00EC374C" w:rsidRPr="0048323D">
        <w:rPr>
          <w:rFonts w:ascii="Times New Roman" w:hAnsi="Times New Roman" w:cs="Times New Roman"/>
          <w:color w:val="000000" w:themeColor="text1"/>
          <w:sz w:val="28"/>
          <w:szCs w:val="28"/>
        </w:rPr>
        <w:t xml:space="preserve"> </w:t>
      </w:r>
    </w:p>
    <w:p w14:paraId="6FA8D0C4" w14:textId="77777777" w:rsidR="009459C9" w:rsidRPr="0048323D" w:rsidRDefault="002E58EA"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T</w:t>
      </w:r>
      <w:r w:rsidR="001C6237" w:rsidRPr="0048323D">
        <w:rPr>
          <w:rFonts w:ascii="Times New Roman" w:hAnsi="Times New Roman" w:cs="Times New Roman"/>
          <w:color w:val="000000" w:themeColor="text1"/>
          <w:sz w:val="28"/>
          <w:szCs w:val="28"/>
        </w:rPr>
        <w:t>he decision by the Taliban on 3</w:t>
      </w:r>
      <w:r w:rsidR="001C6237" w:rsidRPr="0048323D">
        <w:rPr>
          <w:rFonts w:ascii="Times New Roman" w:hAnsi="Times New Roman" w:cs="Times New Roman"/>
          <w:color w:val="000000" w:themeColor="text1"/>
          <w:sz w:val="28"/>
          <w:szCs w:val="28"/>
          <w:vertAlign w:val="superscript"/>
        </w:rPr>
        <w:t>rd</w:t>
      </w:r>
      <w:r w:rsidR="001C6237" w:rsidRPr="0048323D">
        <w:rPr>
          <w:rFonts w:ascii="Times New Roman" w:hAnsi="Times New Roman" w:cs="Times New Roman"/>
          <w:color w:val="000000" w:themeColor="text1"/>
          <w:sz w:val="28"/>
          <w:szCs w:val="28"/>
        </w:rPr>
        <w:t xml:space="preserve"> April</w:t>
      </w:r>
      <w:r w:rsidR="004B2BE6" w:rsidRPr="0048323D">
        <w:rPr>
          <w:rFonts w:ascii="Times New Roman" w:hAnsi="Times New Roman" w:cs="Times New Roman"/>
          <w:color w:val="000000" w:themeColor="text1"/>
          <w:sz w:val="28"/>
          <w:szCs w:val="28"/>
        </w:rPr>
        <w:t>, 2022</w:t>
      </w:r>
      <w:r w:rsidR="001C6237" w:rsidRPr="0048323D">
        <w:rPr>
          <w:rFonts w:ascii="Times New Roman" w:hAnsi="Times New Roman" w:cs="Times New Roman"/>
          <w:color w:val="000000" w:themeColor="text1"/>
          <w:sz w:val="28"/>
          <w:szCs w:val="28"/>
        </w:rPr>
        <w:t xml:space="preserve"> to ban opium farming</w:t>
      </w:r>
      <w:r w:rsidRPr="0048323D">
        <w:rPr>
          <w:rFonts w:ascii="Times New Roman" w:hAnsi="Times New Roman" w:cs="Times New Roman"/>
          <w:color w:val="000000" w:themeColor="text1"/>
          <w:sz w:val="28"/>
          <w:szCs w:val="28"/>
        </w:rPr>
        <w:t xml:space="preserve"> is a positive step. W</w:t>
      </w:r>
      <w:r w:rsidR="001C6237" w:rsidRPr="0048323D">
        <w:rPr>
          <w:rFonts w:ascii="Times New Roman" w:hAnsi="Times New Roman" w:cs="Times New Roman"/>
          <w:color w:val="000000" w:themeColor="text1"/>
          <w:sz w:val="28"/>
          <w:szCs w:val="28"/>
        </w:rPr>
        <w:t xml:space="preserve">e encourage </w:t>
      </w:r>
      <w:r w:rsidR="008D75DC" w:rsidRPr="0048323D">
        <w:rPr>
          <w:rFonts w:ascii="Times New Roman" w:hAnsi="Times New Roman" w:cs="Times New Roman"/>
          <w:color w:val="000000" w:themeColor="text1"/>
          <w:sz w:val="28"/>
          <w:szCs w:val="28"/>
        </w:rPr>
        <w:t>relevant UN agencies and</w:t>
      </w:r>
      <w:r w:rsidR="001C6237" w:rsidRPr="0048323D">
        <w:rPr>
          <w:rFonts w:ascii="Times New Roman" w:hAnsi="Times New Roman" w:cs="Times New Roman"/>
          <w:color w:val="000000" w:themeColor="text1"/>
          <w:sz w:val="28"/>
          <w:szCs w:val="28"/>
        </w:rPr>
        <w:t xml:space="preserve"> international partners to support efforts to provide farmers</w:t>
      </w:r>
      <w:r w:rsidR="004B2BE6" w:rsidRPr="0048323D">
        <w:rPr>
          <w:rFonts w:ascii="Times New Roman" w:hAnsi="Times New Roman" w:cs="Times New Roman"/>
          <w:color w:val="000000" w:themeColor="text1"/>
          <w:sz w:val="28"/>
          <w:szCs w:val="28"/>
        </w:rPr>
        <w:t xml:space="preserve"> with</w:t>
      </w:r>
      <w:r w:rsidR="001C6237" w:rsidRPr="0048323D">
        <w:rPr>
          <w:rFonts w:ascii="Times New Roman" w:hAnsi="Times New Roman" w:cs="Times New Roman"/>
          <w:color w:val="000000" w:themeColor="text1"/>
          <w:sz w:val="28"/>
          <w:szCs w:val="28"/>
        </w:rPr>
        <w:t xml:space="preserve"> the necessary resources and capacity to </w:t>
      </w:r>
      <w:r w:rsidRPr="0048323D">
        <w:rPr>
          <w:rFonts w:ascii="Times New Roman" w:hAnsi="Times New Roman" w:cs="Times New Roman"/>
          <w:color w:val="000000" w:themeColor="text1"/>
          <w:sz w:val="28"/>
          <w:szCs w:val="28"/>
        </w:rPr>
        <w:t xml:space="preserve">farm </w:t>
      </w:r>
      <w:r w:rsidR="001C6237" w:rsidRPr="0048323D">
        <w:rPr>
          <w:rFonts w:ascii="Times New Roman" w:hAnsi="Times New Roman" w:cs="Times New Roman"/>
          <w:color w:val="000000" w:themeColor="text1"/>
          <w:sz w:val="28"/>
          <w:szCs w:val="28"/>
        </w:rPr>
        <w:t>alternative crops.</w:t>
      </w:r>
    </w:p>
    <w:p w14:paraId="407DC127" w14:textId="77777777" w:rsidR="009459C9" w:rsidRPr="0048323D" w:rsidRDefault="008D75DC"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lastRenderedPageBreak/>
        <w:t>The issue of how to manage the frozen Afghan assets remain</w:t>
      </w:r>
      <w:r w:rsidR="004B2BE6" w:rsidRPr="0048323D">
        <w:rPr>
          <w:rFonts w:ascii="Times New Roman" w:hAnsi="Times New Roman" w:cs="Times New Roman"/>
          <w:color w:val="000000" w:themeColor="text1"/>
          <w:sz w:val="28"/>
          <w:szCs w:val="28"/>
        </w:rPr>
        <w:t>s</w:t>
      </w:r>
      <w:r w:rsidRPr="0048323D">
        <w:rPr>
          <w:rFonts w:ascii="Times New Roman" w:hAnsi="Times New Roman" w:cs="Times New Roman"/>
          <w:color w:val="000000" w:themeColor="text1"/>
          <w:sz w:val="28"/>
          <w:szCs w:val="28"/>
        </w:rPr>
        <w:t xml:space="preserve"> contenti</w:t>
      </w:r>
      <w:r w:rsidR="002E58EA" w:rsidRPr="0048323D">
        <w:rPr>
          <w:rFonts w:ascii="Times New Roman" w:hAnsi="Times New Roman" w:cs="Times New Roman"/>
          <w:color w:val="000000" w:themeColor="text1"/>
          <w:sz w:val="28"/>
          <w:szCs w:val="28"/>
        </w:rPr>
        <w:t>ous.</w:t>
      </w:r>
      <w:r w:rsidRPr="0048323D">
        <w:rPr>
          <w:rFonts w:ascii="Times New Roman" w:hAnsi="Times New Roman" w:cs="Times New Roman"/>
          <w:color w:val="000000" w:themeColor="text1"/>
          <w:sz w:val="28"/>
          <w:szCs w:val="28"/>
        </w:rPr>
        <w:t xml:space="preserve"> </w:t>
      </w:r>
      <w:r w:rsidR="00507F92" w:rsidRPr="0048323D">
        <w:rPr>
          <w:rFonts w:ascii="Times New Roman" w:hAnsi="Times New Roman" w:cs="Times New Roman"/>
          <w:color w:val="000000" w:themeColor="text1"/>
          <w:sz w:val="28"/>
          <w:szCs w:val="28"/>
        </w:rPr>
        <w:t>We urge all relevant stakeholders</w:t>
      </w:r>
      <w:r w:rsidR="004B2BE6" w:rsidRPr="0048323D">
        <w:rPr>
          <w:rFonts w:ascii="Times New Roman" w:hAnsi="Times New Roman" w:cs="Times New Roman"/>
          <w:color w:val="000000" w:themeColor="text1"/>
          <w:sz w:val="28"/>
          <w:szCs w:val="28"/>
        </w:rPr>
        <w:t xml:space="preserve"> to</w:t>
      </w:r>
      <w:r w:rsidR="00507F92" w:rsidRPr="0048323D">
        <w:rPr>
          <w:rFonts w:ascii="Times New Roman" w:hAnsi="Times New Roman" w:cs="Times New Roman"/>
          <w:color w:val="000000" w:themeColor="text1"/>
          <w:sz w:val="28"/>
          <w:szCs w:val="28"/>
        </w:rPr>
        <w:t xml:space="preserve"> work together to identify</w:t>
      </w:r>
      <w:r w:rsidR="00F033EE" w:rsidRPr="0048323D">
        <w:rPr>
          <w:rFonts w:ascii="Times New Roman" w:hAnsi="Times New Roman" w:cs="Times New Roman"/>
          <w:color w:val="000000" w:themeColor="text1"/>
          <w:sz w:val="28"/>
          <w:szCs w:val="28"/>
        </w:rPr>
        <w:t xml:space="preserve"> </w:t>
      </w:r>
      <w:r w:rsidR="00507F92" w:rsidRPr="0048323D">
        <w:rPr>
          <w:rFonts w:ascii="Times New Roman" w:hAnsi="Times New Roman" w:cs="Times New Roman"/>
          <w:color w:val="000000" w:themeColor="text1"/>
          <w:sz w:val="28"/>
          <w:szCs w:val="28"/>
        </w:rPr>
        <w:t>suitable mechanisms and frameworks to enable the disbursement of these f</w:t>
      </w:r>
      <w:r w:rsidR="004B2BE6" w:rsidRPr="0048323D">
        <w:rPr>
          <w:rFonts w:ascii="Times New Roman" w:hAnsi="Times New Roman" w:cs="Times New Roman"/>
          <w:color w:val="000000" w:themeColor="text1"/>
          <w:sz w:val="28"/>
          <w:szCs w:val="28"/>
        </w:rPr>
        <w:t>u</w:t>
      </w:r>
      <w:r w:rsidR="00507F92" w:rsidRPr="0048323D">
        <w:rPr>
          <w:rFonts w:ascii="Times New Roman" w:hAnsi="Times New Roman" w:cs="Times New Roman"/>
          <w:color w:val="000000" w:themeColor="text1"/>
          <w:sz w:val="28"/>
          <w:szCs w:val="28"/>
        </w:rPr>
        <w:t>nds in a manner that can revive the ailing economy.</w:t>
      </w:r>
    </w:p>
    <w:p w14:paraId="6E347824" w14:textId="77777777" w:rsidR="009459C9" w:rsidRPr="0048323D" w:rsidRDefault="009459C9"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b/>
          <w:bCs/>
          <w:color w:val="000000" w:themeColor="text1"/>
          <w:sz w:val="28"/>
          <w:szCs w:val="28"/>
        </w:rPr>
        <w:t>Mr. President,</w:t>
      </w:r>
      <w:r w:rsidRPr="0048323D">
        <w:rPr>
          <w:rFonts w:ascii="Times New Roman" w:hAnsi="Times New Roman" w:cs="Times New Roman"/>
          <w:color w:val="000000" w:themeColor="text1"/>
          <w:sz w:val="28"/>
          <w:szCs w:val="28"/>
        </w:rPr>
        <w:t xml:space="preserve"> a</w:t>
      </w:r>
      <w:r w:rsidR="0087147D" w:rsidRPr="0048323D">
        <w:rPr>
          <w:rFonts w:ascii="Times New Roman" w:hAnsi="Times New Roman" w:cs="Times New Roman"/>
          <w:color w:val="000000" w:themeColor="text1"/>
          <w:sz w:val="28"/>
          <w:szCs w:val="28"/>
        </w:rPr>
        <w:t>s we have heard today from Ms. Fawzia Koofi, the</w:t>
      </w:r>
      <w:r w:rsidR="00BC28F1" w:rsidRPr="0048323D">
        <w:rPr>
          <w:rFonts w:ascii="Times New Roman" w:hAnsi="Times New Roman" w:cs="Times New Roman"/>
          <w:color w:val="000000" w:themeColor="text1"/>
          <w:sz w:val="28"/>
          <w:szCs w:val="28"/>
        </w:rPr>
        <w:t xml:space="preserve">re is no tangible progress regarding the repugnant </w:t>
      </w:r>
      <w:r w:rsidR="0087147D" w:rsidRPr="0048323D">
        <w:rPr>
          <w:rFonts w:ascii="Times New Roman" w:hAnsi="Times New Roman" w:cs="Times New Roman"/>
          <w:color w:val="000000" w:themeColor="text1"/>
          <w:sz w:val="28"/>
          <w:szCs w:val="28"/>
        </w:rPr>
        <w:t xml:space="preserve">restrictions </w:t>
      </w:r>
      <w:r w:rsidR="00BC28F1" w:rsidRPr="0048323D">
        <w:rPr>
          <w:rFonts w:ascii="Times New Roman" w:hAnsi="Times New Roman" w:cs="Times New Roman"/>
          <w:color w:val="000000" w:themeColor="text1"/>
          <w:sz w:val="28"/>
          <w:szCs w:val="28"/>
        </w:rPr>
        <w:t xml:space="preserve">on </w:t>
      </w:r>
      <w:r w:rsidR="0087147D" w:rsidRPr="0048323D">
        <w:rPr>
          <w:rFonts w:ascii="Times New Roman" w:hAnsi="Times New Roman" w:cs="Times New Roman"/>
          <w:color w:val="000000" w:themeColor="text1"/>
          <w:sz w:val="28"/>
          <w:szCs w:val="28"/>
        </w:rPr>
        <w:t>women in Afghanistan</w:t>
      </w:r>
      <w:r w:rsidR="00BC28F1" w:rsidRPr="0048323D">
        <w:rPr>
          <w:rFonts w:ascii="Times New Roman" w:hAnsi="Times New Roman" w:cs="Times New Roman"/>
          <w:color w:val="000000" w:themeColor="text1"/>
          <w:sz w:val="28"/>
          <w:szCs w:val="28"/>
        </w:rPr>
        <w:t>.</w:t>
      </w:r>
      <w:r w:rsidR="00F033EE" w:rsidRPr="0048323D">
        <w:rPr>
          <w:rFonts w:ascii="Times New Roman" w:hAnsi="Times New Roman" w:cs="Times New Roman"/>
          <w:color w:val="000000" w:themeColor="text1"/>
          <w:sz w:val="28"/>
          <w:szCs w:val="28"/>
        </w:rPr>
        <w:t xml:space="preserve"> </w:t>
      </w:r>
      <w:r w:rsidR="00F74314" w:rsidRPr="0048323D">
        <w:rPr>
          <w:rFonts w:ascii="Times New Roman" w:hAnsi="Times New Roman" w:cs="Times New Roman"/>
          <w:color w:val="000000" w:themeColor="text1"/>
          <w:sz w:val="28"/>
          <w:szCs w:val="28"/>
        </w:rPr>
        <w:t>It is</w:t>
      </w:r>
      <w:r w:rsidR="00FE43E1" w:rsidRPr="0048323D">
        <w:rPr>
          <w:rFonts w:ascii="Times New Roman" w:hAnsi="Times New Roman" w:cs="Times New Roman"/>
          <w:color w:val="000000" w:themeColor="text1"/>
          <w:sz w:val="28"/>
          <w:szCs w:val="28"/>
        </w:rPr>
        <w:t xml:space="preserve"> therefore</w:t>
      </w:r>
      <w:r w:rsidR="00F74314" w:rsidRPr="0048323D">
        <w:rPr>
          <w:rFonts w:ascii="Times New Roman" w:hAnsi="Times New Roman" w:cs="Times New Roman"/>
          <w:color w:val="000000" w:themeColor="text1"/>
          <w:sz w:val="28"/>
          <w:szCs w:val="28"/>
        </w:rPr>
        <w:t xml:space="preserve"> regrettabl</w:t>
      </w:r>
      <w:r w:rsidR="004B2BE6" w:rsidRPr="0048323D">
        <w:rPr>
          <w:rFonts w:ascii="Times New Roman" w:hAnsi="Times New Roman" w:cs="Times New Roman"/>
          <w:color w:val="000000" w:themeColor="text1"/>
          <w:sz w:val="28"/>
          <w:szCs w:val="28"/>
        </w:rPr>
        <w:t>e</w:t>
      </w:r>
      <w:r w:rsidR="00F74314" w:rsidRPr="0048323D">
        <w:rPr>
          <w:rFonts w:ascii="Times New Roman" w:hAnsi="Times New Roman" w:cs="Times New Roman"/>
          <w:color w:val="000000" w:themeColor="text1"/>
          <w:sz w:val="28"/>
          <w:szCs w:val="28"/>
        </w:rPr>
        <w:t xml:space="preserve"> that </w:t>
      </w:r>
      <w:r w:rsidR="00BC28F1" w:rsidRPr="0048323D">
        <w:rPr>
          <w:rFonts w:ascii="Times New Roman" w:hAnsi="Times New Roman" w:cs="Times New Roman"/>
          <w:color w:val="000000" w:themeColor="text1"/>
          <w:sz w:val="28"/>
          <w:szCs w:val="28"/>
        </w:rPr>
        <w:t xml:space="preserve">a </w:t>
      </w:r>
      <w:r w:rsidR="00F74314" w:rsidRPr="0048323D">
        <w:rPr>
          <w:rFonts w:ascii="Times New Roman" w:hAnsi="Times New Roman" w:cs="Times New Roman"/>
          <w:color w:val="000000" w:themeColor="text1"/>
          <w:sz w:val="28"/>
          <w:szCs w:val="28"/>
        </w:rPr>
        <w:t xml:space="preserve"> year</w:t>
      </w:r>
      <w:r w:rsidR="00BC28F1" w:rsidRPr="0048323D">
        <w:rPr>
          <w:rFonts w:ascii="Times New Roman" w:hAnsi="Times New Roman" w:cs="Times New Roman"/>
          <w:color w:val="000000" w:themeColor="text1"/>
          <w:sz w:val="28"/>
          <w:szCs w:val="28"/>
        </w:rPr>
        <w:t xml:space="preserve"> on, Afghan</w:t>
      </w:r>
      <w:r w:rsidR="00F74314" w:rsidRPr="0048323D">
        <w:rPr>
          <w:rFonts w:ascii="Times New Roman" w:hAnsi="Times New Roman" w:cs="Times New Roman"/>
          <w:color w:val="000000" w:themeColor="text1"/>
          <w:sz w:val="28"/>
          <w:szCs w:val="28"/>
        </w:rPr>
        <w:t xml:space="preserve"> girls are </w:t>
      </w:r>
      <w:r w:rsidR="00CF6F02" w:rsidRPr="0048323D">
        <w:rPr>
          <w:rFonts w:ascii="Times New Roman" w:hAnsi="Times New Roman" w:cs="Times New Roman"/>
          <w:color w:val="000000" w:themeColor="text1"/>
          <w:sz w:val="28"/>
          <w:szCs w:val="28"/>
        </w:rPr>
        <w:t>still un</w:t>
      </w:r>
      <w:r w:rsidR="00F74314" w:rsidRPr="0048323D">
        <w:rPr>
          <w:rFonts w:ascii="Times New Roman" w:hAnsi="Times New Roman" w:cs="Times New Roman"/>
          <w:color w:val="000000" w:themeColor="text1"/>
          <w:sz w:val="28"/>
          <w:szCs w:val="28"/>
        </w:rPr>
        <w:t xml:space="preserve">able to attend secondary education </w:t>
      </w:r>
      <w:r w:rsidR="00BC28F1" w:rsidRPr="0048323D">
        <w:rPr>
          <w:rFonts w:ascii="Times New Roman" w:hAnsi="Times New Roman" w:cs="Times New Roman"/>
          <w:color w:val="000000" w:themeColor="text1"/>
          <w:sz w:val="28"/>
          <w:szCs w:val="28"/>
        </w:rPr>
        <w:t xml:space="preserve">and </w:t>
      </w:r>
      <w:r w:rsidR="005A76BF" w:rsidRPr="0048323D">
        <w:rPr>
          <w:rFonts w:ascii="Times New Roman" w:hAnsi="Times New Roman" w:cs="Times New Roman"/>
          <w:color w:val="000000" w:themeColor="text1"/>
          <w:sz w:val="28"/>
          <w:szCs w:val="28"/>
        </w:rPr>
        <w:t xml:space="preserve"> women </w:t>
      </w:r>
      <w:r w:rsidR="00BC28F1" w:rsidRPr="0048323D">
        <w:rPr>
          <w:rFonts w:ascii="Times New Roman" w:hAnsi="Times New Roman" w:cs="Times New Roman"/>
          <w:color w:val="000000" w:themeColor="text1"/>
          <w:sz w:val="28"/>
          <w:szCs w:val="28"/>
        </w:rPr>
        <w:t xml:space="preserve">are </w:t>
      </w:r>
      <w:r w:rsidR="005A76BF" w:rsidRPr="0048323D">
        <w:rPr>
          <w:rFonts w:ascii="Times New Roman" w:hAnsi="Times New Roman" w:cs="Times New Roman"/>
          <w:color w:val="000000" w:themeColor="text1"/>
          <w:sz w:val="28"/>
          <w:szCs w:val="28"/>
        </w:rPr>
        <w:t>denied opportunities to work and rightfully contribute to the development of the</w:t>
      </w:r>
      <w:r w:rsidR="00507F92" w:rsidRPr="0048323D">
        <w:rPr>
          <w:rFonts w:ascii="Times New Roman" w:hAnsi="Times New Roman" w:cs="Times New Roman"/>
          <w:color w:val="000000" w:themeColor="text1"/>
          <w:sz w:val="28"/>
          <w:szCs w:val="28"/>
        </w:rPr>
        <w:t>ir</w:t>
      </w:r>
      <w:r w:rsidR="005A76BF" w:rsidRPr="0048323D">
        <w:rPr>
          <w:rFonts w:ascii="Times New Roman" w:hAnsi="Times New Roman" w:cs="Times New Roman"/>
          <w:color w:val="000000" w:themeColor="text1"/>
          <w:sz w:val="28"/>
          <w:szCs w:val="28"/>
        </w:rPr>
        <w:t xml:space="preserve"> country.</w:t>
      </w:r>
    </w:p>
    <w:p w14:paraId="798B9746" w14:textId="77777777" w:rsidR="009459C9" w:rsidRPr="0048323D" w:rsidRDefault="00BC28F1"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We must all demand on </w:t>
      </w:r>
      <w:r w:rsidR="00FE43E1" w:rsidRPr="0048323D">
        <w:rPr>
          <w:rFonts w:ascii="Times New Roman" w:hAnsi="Times New Roman" w:cs="Times New Roman"/>
          <w:color w:val="000000" w:themeColor="text1"/>
          <w:sz w:val="28"/>
          <w:szCs w:val="28"/>
        </w:rPr>
        <w:t xml:space="preserve">the Taliban </w:t>
      </w:r>
      <w:r w:rsidRPr="0048323D">
        <w:rPr>
          <w:rFonts w:ascii="Times New Roman" w:hAnsi="Times New Roman" w:cs="Times New Roman"/>
          <w:color w:val="000000" w:themeColor="text1"/>
          <w:sz w:val="28"/>
          <w:szCs w:val="28"/>
        </w:rPr>
        <w:t xml:space="preserve">to do what is right – allow the girls their right to get an education and mainstream women </w:t>
      </w:r>
      <w:r w:rsidR="00F033EE" w:rsidRPr="0048323D">
        <w:rPr>
          <w:rFonts w:ascii="Times New Roman" w:hAnsi="Times New Roman" w:cs="Times New Roman"/>
          <w:color w:val="000000" w:themeColor="text1"/>
          <w:sz w:val="28"/>
          <w:szCs w:val="28"/>
        </w:rPr>
        <w:t>i</w:t>
      </w:r>
      <w:r w:rsidRPr="0048323D">
        <w:rPr>
          <w:rFonts w:ascii="Times New Roman" w:hAnsi="Times New Roman" w:cs="Times New Roman"/>
          <w:color w:val="000000" w:themeColor="text1"/>
          <w:sz w:val="28"/>
          <w:szCs w:val="28"/>
        </w:rPr>
        <w:t>nto the e</w:t>
      </w:r>
      <w:r w:rsidR="00E5621D" w:rsidRPr="0048323D">
        <w:rPr>
          <w:rFonts w:ascii="Times New Roman" w:hAnsi="Times New Roman" w:cs="Times New Roman"/>
          <w:color w:val="000000" w:themeColor="text1"/>
          <w:sz w:val="28"/>
          <w:szCs w:val="28"/>
        </w:rPr>
        <w:t>conomy by granting them opportunities to work.</w:t>
      </w:r>
    </w:p>
    <w:p w14:paraId="63A0ECA2" w14:textId="77777777" w:rsidR="009459C9" w:rsidRPr="0048323D" w:rsidRDefault="00295078"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To conclude, </w:t>
      </w:r>
      <w:r w:rsidRPr="0048323D">
        <w:rPr>
          <w:rFonts w:ascii="Times New Roman" w:hAnsi="Times New Roman" w:cs="Times New Roman"/>
          <w:b/>
          <w:bCs/>
          <w:color w:val="000000" w:themeColor="text1"/>
          <w:sz w:val="28"/>
          <w:szCs w:val="28"/>
        </w:rPr>
        <w:t>Mr President,</w:t>
      </w:r>
      <w:r w:rsidRPr="0048323D">
        <w:rPr>
          <w:rFonts w:ascii="Times New Roman" w:hAnsi="Times New Roman" w:cs="Times New Roman"/>
          <w:color w:val="000000" w:themeColor="text1"/>
          <w:sz w:val="28"/>
          <w:szCs w:val="28"/>
        </w:rPr>
        <w:t xml:space="preserve"> I reiterate that the Taliban must take seriously its obligations on all fronts from ensuring that women and girls have their rights to education and opportunities for gainful employment to uniting the country through inclusive </w:t>
      </w:r>
      <w:r w:rsidRPr="0048323D">
        <w:rPr>
          <w:rFonts w:ascii="Times New Roman" w:hAnsi="Times New Roman" w:cs="Times New Roman"/>
          <w:color w:val="000000" w:themeColor="text1"/>
          <w:sz w:val="28"/>
          <w:szCs w:val="28"/>
        </w:rPr>
        <w:lastRenderedPageBreak/>
        <w:t>governance, and fighting terrorism, if they desire and expect to receive any form of international recognition.</w:t>
      </w:r>
    </w:p>
    <w:p w14:paraId="6D2E56FD" w14:textId="733C193B" w:rsidR="000E0DE7" w:rsidRPr="0048323D" w:rsidRDefault="00E5621D" w:rsidP="009459C9">
      <w:pPr>
        <w:pStyle w:val="ListParagraph"/>
        <w:numPr>
          <w:ilvl w:val="0"/>
          <w:numId w:val="10"/>
        </w:numPr>
        <w:spacing w:after="300" w:line="360" w:lineRule="auto"/>
        <w:ind w:left="1080" w:hanging="720"/>
        <w:rPr>
          <w:rFonts w:ascii="Times New Roman" w:hAnsi="Times New Roman" w:cs="Times New Roman"/>
          <w:color w:val="000000" w:themeColor="text1"/>
          <w:sz w:val="28"/>
          <w:szCs w:val="28"/>
        </w:rPr>
      </w:pPr>
      <w:r w:rsidRPr="0048323D">
        <w:rPr>
          <w:rFonts w:ascii="Times New Roman" w:hAnsi="Times New Roman" w:cs="Times New Roman"/>
          <w:color w:val="000000" w:themeColor="text1"/>
          <w:sz w:val="28"/>
          <w:szCs w:val="28"/>
        </w:rPr>
        <w:t xml:space="preserve">I reaffirm </w:t>
      </w:r>
      <w:r w:rsidR="00983C5F" w:rsidRPr="0048323D">
        <w:rPr>
          <w:rFonts w:ascii="Times New Roman" w:hAnsi="Times New Roman" w:cs="Times New Roman"/>
          <w:color w:val="000000" w:themeColor="text1"/>
          <w:sz w:val="28"/>
          <w:szCs w:val="28"/>
        </w:rPr>
        <w:t>Kenya</w:t>
      </w:r>
      <w:r w:rsidRPr="0048323D">
        <w:rPr>
          <w:rFonts w:ascii="Times New Roman" w:hAnsi="Times New Roman" w:cs="Times New Roman"/>
          <w:color w:val="000000" w:themeColor="text1"/>
          <w:sz w:val="28"/>
          <w:szCs w:val="28"/>
        </w:rPr>
        <w:t>’s</w:t>
      </w:r>
      <w:r w:rsidR="00136EF8" w:rsidRPr="0048323D">
        <w:rPr>
          <w:rFonts w:ascii="Times New Roman" w:hAnsi="Times New Roman" w:cs="Times New Roman"/>
          <w:color w:val="000000" w:themeColor="text1"/>
          <w:sz w:val="28"/>
          <w:szCs w:val="28"/>
        </w:rPr>
        <w:t xml:space="preserve"> solidarity with the people of Afghanistan </w:t>
      </w:r>
      <w:r w:rsidR="00081ACB" w:rsidRPr="0048323D">
        <w:rPr>
          <w:rFonts w:ascii="Times New Roman" w:hAnsi="Times New Roman" w:cs="Times New Roman"/>
          <w:color w:val="000000" w:themeColor="text1"/>
          <w:sz w:val="28"/>
          <w:szCs w:val="28"/>
        </w:rPr>
        <w:t xml:space="preserve">and stand ready to support all </w:t>
      </w:r>
      <w:r w:rsidR="00081ACB" w:rsidRPr="0048323D">
        <w:rPr>
          <w:rFonts w:ascii="Times New Roman" w:hAnsi="Times New Roman" w:cs="Times New Roman"/>
          <w:color w:val="000000" w:themeColor="text1"/>
          <w:sz w:val="28"/>
          <w:szCs w:val="28"/>
          <w:lang w:val="en-GB"/>
        </w:rPr>
        <w:t>endeavours</w:t>
      </w:r>
      <w:r w:rsidR="00081ACB" w:rsidRPr="0048323D">
        <w:rPr>
          <w:rFonts w:ascii="Times New Roman" w:hAnsi="Times New Roman" w:cs="Times New Roman"/>
          <w:color w:val="000000" w:themeColor="text1"/>
          <w:sz w:val="28"/>
          <w:szCs w:val="28"/>
        </w:rPr>
        <w:t xml:space="preserve"> aimed at </w:t>
      </w:r>
      <w:r w:rsidR="00361E59" w:rsidRPr="0048323D">
        <w:rPr>
          <w:rFonts w:ascii="Times New Roman" w:hAnsi="Times New Roman" w:cs="Times New Roman"/>
          <w:color w:val="000000" w:themeColor="text1"/>
          <w:sz w:val="28"/>
          <w:szCs w:val="28"/>
        </w:rPr>
        <w:t xml:space="preserve">securing their safety and </w:t>
      </w:r>
      <w:r w:rsidR="002F66CA" w:rsidRPr="0048323D">
        <w:rPr>
          <w:rFonts w:ascii="Times New Roman" w:hAnsi="Times New Roman" w:cs="Times New Roman"/>
          <w:color w:val="000000" w:themeColor="text1"/>
          <w:sz w:val="28"/>
          <w:szCs w:val="28"/>
        </w:rPr>
        <w:t>well-being</w:t>
      </w:r>
      <w:r w:rsidR="00361E59" w:rsidRPr="0048323D">
        <w:rPr>
          <w:rFonts w:ascii="Times New Roman" w:hAnsi="Times New Roman" w:cs="Times New Roman"/>
          <w:color w:val="000000" w:themeColor="text1"/>
          <w:sz w:val="28"/>
          <w:szCs w:val="28"/>
        </w:rPr>
        <w:t>.</w:t>
      </w:r>
      <w:r w:rsidR="00136EF8" w:rsidRPr="0048323D">
        <w:rPr>
          <w:rFonts w:ascii="Times New Roman" w:hAnsi="Times New Roman" w:cs="Times New Roman"/>
          <w:color w:val="000000" w:themeColor="text1"/>
          <w:sz w:val="28"/>
          <w:szCs w:val="28"/>
        </w:rPr>
        <w:t xml:space="preserve"> </w:t>
      </w:r>
    </w:p>
    <w:p w14:paraId="25CC1B00" w14:textId="0F902E23" w:rsidR="000E0DE7" w:rsidRPr="0048323D" w:rsidRDefault="00A9358C" w:rsidP="006F6AE3">
      <w:pPr>
        <w:pStyle w:val="Body"/>
        <w:tabs>
          <w:tab w:val="left" w:pos="360"/>
        </w:tabs>
        <w:spacing w:line="360" w:lineRule="auto"/>
        <w:rPr>
          <w:rFonts w:ascii="Times New Roman" w:hAnsi="Times New Roman" w:cs="Times New Roman"/>
          <w:b/>
          <w:bCs/>
          <w:color w:val="000000" w:themeColor="text1"/>
          <w:sz w:val="28"/>
          <w:szCs w:val="28"/>
        </w:rPr>
      </w:pPr>
      <w:r w:rsidRPr="0048323D">
        <w:rPr>
          <w:rFonts w:ascii="Times New Roman" w:hAnsi="Times New Roman" w:cs="Times New Roman"/>
          <w:b/>
          <w:bCs/>
          <w:color w:val="000000" w:themeColor="text1"/>
          <w:sz w:val="28"/>
          <w:szCs w:val="28"/>
          <w:lang w:val="fr-FR"/>
        </w:rPr>
        <w:tab/>
      </w:r>
      <w:r w:rsidRPr="0048323D">
        <w:rPr>
          <w:rFonts w:ascii="Times New Roman" w:hAnsi="Times New Roman" w:cs="Times New Roman"/>
          <w:b/>
          <w:bCs/>
          <w:color w:val="000000" w:themeColor="text1"/>
          <w:sz w:val="28"/>
          <w:szCs w:val="28"/>
          <w:lang w:val="fr-FR"/>
        </w:rPr>
        <w:tab/>
      </w:r>
      <w:r w:rsidR="00136EF8" w:rsidRPr="0048323D">
        <w:rPr>
          <w:rFonts w:ascii="Times New Roman" w:hAnsi="Times New Roman" w:cs="Times New Roman"/>
          <w:b/>
          <w:bCs/>
          <w:color w:val="000000" w:themeColor="text1"/>
          <w:sz w:val="28"/>
          <w:szCs w:val="28"/>
          <w:lang w:val="fr-FR"/>
        </w:rPr>
        <w:t xml:space="preserve">I </w:t>
      </w:r>
      <w:r w:rsidR="00136EF8" w:rsidRPr="0048323D">
        <w:rPr>
          <w:rFonts w:ascii="Times New Roman" w:hAnsi="Times New Roman" w:cs="Times New Roman"/>
          <w:b/>
          <w:bCs/>
          <w:color w:val="000000" w:themeColor="text1"/>
          <w:sz w:val="28"/>
          <w:szCs w:val="28"/>
        </w:rPr>
        <w:t>thank</w:t>
      </w:r>
      <w:r w:rsidR="00136EF8" w:rsidRPr="0048323D">
        <w:rPr>
          <w:rFonts w:ascii="Times New Roman" w:hAnsi="Times New Roman" w:cs="Times New Roman"/>
          <w:b/>
          <w:bCs/>
          <w:color w:val="000000" w:themeColor="text1"/>
          <w:sz w:val="28"/>
          <w:szCs w:val="28"/>
          <w:lang w:val="fr-FR"/>
        </w:rPr>
        <w:t xml:space="preserve"> </w:t>
      </w:r>
      <w:r w:rsidR="001406D7" w:rsidRPr="0048323D">
        <w:rPr>
          <w:rFonts w:ascii="Times New Roman" w:hAnsi="Times New Roman" w:cs="Times New Roman"/>
          <w:b/>
          <w:bCs/>
          <w:color w:val="000000" w:themeColor="text1"/>
          <w:sz w:val="28"/>
          <w:szCs w:val="28"/>
          <w:lang w:val="fr-FR"/>
        </w:rPr>
        <w:t>You</w:t>
      </w:r>
    </w:p>
    <w:sectPr w:rsidR="000E0DE7" w:rsidRPr="0048323D" w:rsidSect="000E0DE7">
      <w:headerReference w:type="default" r:id="rId8"/>
      <w:footerReference w:type="default" r:id="rId9"/>
      <w:pgSz w:w="12240" w:h="15840"/>
      <w:pgMar w:top="1440" w:right="108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7552" w14:textId="77777777" w:rsidR="00070F68" w:rsidRDefault="00070F68" w:rsidP="000E0DE7">
      <w:r>
        <w:separator/>
      </w:r>
    </w:p>
  </w:endnote>
  <w:endnote w:type="continuationSeparator" w:id="0">
    <w:p w14:paraId="13795BB0" w14:textId="77777777" w:rsidR="00070F68" w:rsidRDefault="00070F68" w:rsidP="000E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altName w:val="Tahoma"/>
    <w:panose1 w:val="020B080403050404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E9EE" w14:textId="77777777" w:rsidR="000E0DE7" w:rsidRDefault="004E3885">
    <w:pPr>
      <w:pStyle w:val="Footer"/>
      <w:tabs>
        <w:tab w:val="clear" w:pos="9360"/>
        <w:tab w:val="right" w:pos="9340"/>
      </w:tabs>
      <w:jc w:val="right"/>
    </w:pPr>
    <w:r>
      <w:fldChar w:fldCharType="begin"/>
    </w:r>
    <w:r w:rsidR="00136EF8">
      <w:instrText xml:space="preserve"> PAGE </w:instrText>
    </w:r>
    <w:r>
      <w:fldChar w:fldCharType="separate"/>
    </w:r>
    <w:r w:rsidR="001537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A46C" w14:textId="77777777" w:rsidR="00070F68" w:rsidRDefault="00070F68" w:rsidP="000E0DE7">
      <w:r>
        <w:separator/>
      </w:r>
    </w:p>
  </w:footnote>
  <w:footnote w:type="continuationSeparator" w:id="0">
    <w:p w14:paraId="75946F1E" w14:textId="77777777" w:rsidR="00070F68" w:rsidRDefault="00070F68" w:rsidP="000E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4EC2" w14:textId="7D212128" w:rsidR="000E0DE7" w:rsidRPr="00540033" w:rsidRDefault="00E5621D">
    <w:pPr>
      <w:pStyle w:val="Header"/>
      <w:tabs>
        <w:tab w:val="clear" w:pos="9360"/>
        <w:tab w:val="right" w:pos="9340"/>
      </w:tabs>
      <w:jc w:val="right"/>
      <w:rPr>
        <w:rFonts w:ascii="Tahoma" w:hAnsi="Tahoma" w:cs="Tahoma"/>
        <w:b/>
        <w:bCs/>
        <w:i/>
        <w:iCs/>
        <w:color w:val="000000" w:themeColor="text1"/>
        <w:sz w:val="26"/>
        <w:szCs w:val="26"/>
      </w:rPr>
    </w:pPr>
    <w:r w:rsidRPr="00540033">
      <w:rPr>
        <w:rFonts w:ascii="Tahoma" w:hAnsi="Tahoma" w:cs="Tahoma"/>
        <w:b/>
        <w:bCs/>
        <w:i/>
        <w:iCs/>
        <w:color w:val="000000" w:themeColor="text1"/>
        <w:sz w:val="26"/>
        <w:szCs w:val="26"/>
      </w:rPr>
      <w:t>Check Against Delivery</w:t>
    </w:r>
  </w:p>
  <w:p w14:paraId="22145438" w14:textId="00EFA052" w:rsidR="00FB31B4" w:rsidRDefault="00FB31B4">
    <w:pPr>
      <w:pStyle w:val="Header"/>
      <w:tabs>
        <w:tab w:val="clear" w:pos="9360"/>
        <w:tab w:val="right" w:pos="9340"/>
      </w:tabs>
      <w:jc w:val="right"/>
      <w:rPr>
        <w:rFonts w:ascii="Tahoma" w:hAnsi="Tahoma" w:cs="Tahoma"/>
        <w:b/>
        <w:bCs/>
        <w:color w:val="000000" w:themeColor="text1"/>
        <w:sz w:val="26"/>
        <w:szCs w:val="26"/>
      </w:rPr>
    </w:pPr>
  </w:p>
  <w:p w14:paraId="03E61135" w14:textId="2C2EC033" w:rsidR="00FB31B4" w:rsidRDefault="00FB31B4">
    <w:pPr>
      <w:pStyle w:val="Header"/>
      <w:tabs>
        <w:tab w:val="clear" w:pos="9360"/>
        <w:tab w:val="right" w:pos="9340"/>
      </w:tabs>
      <w:jc w:val="right"/>
      <w:rPr>
        <w:rFonts w:ascii="Tahoma" w:hAnsi="Tahoma" w:cs="Tahoma"/>
        <w:b/>
        <w:bCs/>
        <w:color w:val="000000" w:themeColor="text1"/>
        <w:sz w:val="26"/>
        <w:szCs w:val="26"/>
      </w:rPr>
    </w:pPr>
  </w:p>
  <w:p w14:paraId="18902E5E" w14:textId="77777777" w:rsidR="00FB31B4" w:rsidRPr="00454C6A" w:rsidRDefault="00FB31B4">
    <w:pPr>
      <w:pStyle w:val="Header"/>
      <w:tabs>
        <w:tab w:val="clear" w:pos="9360"/>
        <w:tab w:val="right" w:pos="9340"/>
      </w:tabs>
      <w:jc w:val="right"/>
      <w:rPr>
        <w:rFonts w:ascii="Tahoma" w:hAnsi="Tahoma" w:cs="Tahoma"/>
        <w:b/>
        <w:bCs/>
        <w:color w:val="000000" w:themeColor="text1"/>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CB4"/>
    <w:multiLevelType w:val="hybridMultilevel"/>
    <w:tmpl w:val="06AE8AE8"/>
    <w:lvl w:ilvl="0" w:tplc="18C81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5C88"/>
    <w:multiLevelType w:val="hybridMultilevel"/>
    <w:tmpl w:val="18F251C0"/>
    <w:styleLink w:val="ImportedStyle1"/>
    <w:lvl w:ilvl="0" w:tplc="B36CD164">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7C94B4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26C29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3FA35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DD090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0BC90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420641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D835D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167CFC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ECB1114"/>
    <w:multiLevelType w:val="hybridMultilevel"/>
    <w:tmpl w:val="18F251C0"/>
    <w:numStyleLink w:val="ImportedStyle1"/>
  </w:abstractNum>
  <w:abstractNum w:abstractNumId="3" w15:restartNumberingAfterBreak="0">
    <w:nsid w:val="1F140606"/>
    <w:multiLevelType w:val="hybridMultilevel"/>
    <w:tmpl w:val="D1D6A00A"/>
    <w:numStyleLink w:val="Bullets"/>
  </w:abstractNum>
  <w:abstractNum w:abstractNumId="4" w15:restartNumberingAfterBreak="0">
    <w:nsid w:val="44E00C2E"/>
    <w:multiLevelType w:val="hybridMultilevel"/>
    <w:tmpl w:val="D1D6A00A"/>
    <w:styleLink w:val="Bullets"/>
    <w:lvl w:ilvl="0" w:tplc="1CA2D9C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55C4B42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5E30C4F8">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13AE817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4" w:tplc="37A041C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5" w:tplc="BE70884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6" w:tplc="5CE4247C">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7" w:tplc="32E02B0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8" w:tplc="0AF4AD9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76CA6E64"/>
    <w:multiLevelType w:val="hybridMultilevel"/>
    <w:tmpl w:val="F3A2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F7258"/>
    <w:multiLevelType w:val="hybridMultilevel"/>
    <w:tmpl w:val="5C4A0DE0"/>
    <w:lvl w:ilvl="0" w:tplc="8D64ACF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675792">
    <w:abstractNumId w:val="1"/>
  </w:num>
  <w:num w:numId="2" w16cid:durableId="699355024">
    <w:abstractNumId w:val="2"/>
    <w:lvlOverride w:ilvl="0">
      <w:lvl w:ilvl="0" w:tplc="A122FB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Override>
    <w:lvlOverride w:ilvl="1">
      <w:lvl w:ilvl="1" w:tplc="272045B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Override>
    <w:lvlOverride w:ilvl="2">
      <w:lvl w:ilvl="2" w:tplc="91C6DD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Override>
    <w:lvlOverride w:ilvl="3">
      <w:lvl w:ilvl="3" w:tplc="0888956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Override>
    <w:lvlOverride w:ilvl="4">
      <w:lvl w:ilvl="4" w:tplc="08A02D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Override>
    <w:lvlOverride w:ilvl="5">
      <w:lvl w:ilvl="5" w:tplc="D25CB2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Override>
    <w:lvlOverride w:ilvl="6">
      <w:lvl w:ilvl="6" w:tplc="35F8B48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Override>
    <w:lvlOverride w:ilvl="7">
      <w:lvl w:ilvl="7" w:tplc="2A008A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Override>
    <w:lvlOverride w:ilvl="8">
      <w:lvl w:ilvl="8" w:tplc="82C658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lvlOverride>
  </w:num>
  <w:num w:numId="3" w16cid:durableId="1802961705">
    <w:abstractNumId w:val="2"/>
    <w:lvlOverride w:ilvl="0">
      <w:lvl w:ilvl="0" w:tplc="A122FBCA">
        <w:start w:val="1"/>
        <w:numFmt w:val="decimal"/>
        <w:lvlText w:val="%1."/>
        <w:lvlJc w:val="left"/>
        <w:pPr>
          <w:ind w:left="72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272045B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C6DD28">
        <w:start w:val="1"/>
        <w:numFmt w:val="lowerRoman"/>
        <w:lvlText w:val="%3."/>
        <w:lvlJc w:val="left"/>
        <w:pPr>
          <w:tabs>
            <w:tab w:val="left" w:pos="360"/>
          </w:tabs>
          <w:ind w:left="180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88956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A02DE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5CB292">
        <w:start w:val="1"/>
        <w:numFmt w:val="lowerRoman"/>
        <w:lvlText w:val="%6."/>
        <w:lvlJc w:val="left"/>
        <w:pPr>
          <w:tabs>
            <w:tab w:val="left" w:pos="360"/>
          </w:tabs>
          <w:ind w:left="396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5F8B48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008A5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C658C4">
        <w:start w:val="1"/>
        <w:numFmt w:val="lowerRoman"/>
        <w:lvlText w:val="%9."/>
        <w:lvlJc w:val="left"/>
        <w:pPr>
          <w:tabs>
            <w:tab w:val="left" w:pos="360"/>
          </w:tabs>
          <w:ind w:left="6120" w:hanging="3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37976243">
    <w:abstractNumId w:val="4"/>
  </w:num>
  <w:num w:numId="5" w16cid:durableId="1749569017">
    <w:abstractNumId w:val="3"/>
  </w:num>
  <w:num w:numId="6" w16cid:durableId="843322013">
    <w:abstractNumId w:val="5"/>
  </w:num>
  <w:num w:numId="7" w16cid:durableId="101733020">
    <w:abstractNumId w:val="2"/>
    <w:lvlOverride w:ilvl="0">
      <w:lvl w:ilvl="0" w:tplc="A122FBCA">
        <w:start w:val="1"/>
        <w:numFmt w:val="decimal"/>
        <w:lvlText w:val="%1."/>
        <w:lvlJc w:val="left"/>
        <w:pPr>
          <w:ind w:left="720" w:hanging="72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8" w16cid:durableId="1520508040">
    <w:abstractNumId w:val="2"/>
  </w:num>
  <w:num w:numId="9" w16cid:durableId="254287895">
    <w:abstractNumId w:val="6"/>
  </w:num>
  <w:num w:numId="10" w16cid:durableId="94662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E7"/>
    <w:rsid w:val="0000017F"/>
    <w:rsid w:val="000174DA"/>
    <w:rsid w:val="00023C7F"/>
    <w:rsid w:val="00032565"/>
    <w:rsid w:val="00034C97"/>
    <w:rsid w:val="00047A35"/>
    <w:rsid w:val="00047C14"/>
    <w:rsid w:val="00052EEE"/>
    <w:rsid w:val="000539A0"/>
    <w:rsid w:val="00053F72"/>
    <w:rsid w:val="000566A8"/>
    <w:rsid w:val="00063AB9"/>
    <w:rsid w:val="0007057F"/>
    <w:rsid w:val="00070E16"/>
    <w:rsid w:val="00070F68"/>
    <w:rsid w:val="000713CB"/>
    <w:rsid w:val="00081ACB"/>
    <w:rsid w:val="00086540"/>
    <w:rsid w:val="00087782"/>
    <w:rsid w:val="0009051B"/>
    <w:rsid w:val="000A0281"/>
    <w:rsid w:val="000B1AE7"/>
    <w:rsid w:val="000C09DE"/>
    <w:rsid w:val="000D69B2"/>
    <w:rsid w:val="000D7047"/>
    <w:rsid w:val="000E0DE7"/>
    <w:rsid w:val="000E1F16"/>
    <w:rsid w:val="000E64E4"/>
    <w:rsid w:val="00103FEF"/>
    <w:rsid w:val="00112738"/>
    <w:rsid w:val="00114DF0"/>
    <w:rsid w:val="00120483"/>
    <w:rsid w:val="00121D35"/>
    <w:rsid w:val="001227FB"/>
    <w:rsid w:val="00122A67"/>
    <w:rsid w:val="00123EC5"/>
    <w:rsid w:val="00131611"/>
    <w:rsid w:val="001321F1"/>
    <w:rsid w:val="00136EF8"/>
    <w:rsid w:val="001406D7"/>
    <w:rsid w:val="00151290"/>
    <w:rsid w:val="001537BF"/>
    <w:rsid w:val="00156EBC"/>
    <w:rsid w:val="00161B50"/>
    <w:rsid w:val="001626FC"/>
    <w:rsid w:val="00166000"/>
    <w:rsid w:val="0017142B"/>
    <w:rsid w:val="00176D5C"/>
    <w:rsid w:val="0018088C"/>
    <w:rsid w:val="00182A1C"/>
    <w:rsid w:val="0018733A"/>
    <w:rsid w:val="001905BD"/>
    <w:rsid w:val="001A2BB5"/>
    <w:rsid w:val="001B20B1"/>
    <w:rsid w:val="001B75EB"/>
    <w:rsid w:val="001C0EEB"/>
    <w:rsid w:val="001C6237"/>
    <w:rsid w:val="001D159C"/>
    <w:rsid w:val="001D4438"/>
    <w:rsid w:val="001D463B"/>
    <w:rsid w:val="001D70B7"/>
    <w:rsid w:val="001D798D"/>
    <w:rsid w:val="001E2625"/>
    <w:rsid w:val="001E2FAE"/>
    <w:rsid w:val="001E51B9"/>
    <w:rsid w:val="002009C9"/>
    <w:rsid w:val="0020138D"/>
    <w:rsid w:val="0022053C"/>
    <w:rsid w:val="00224472"/>
    <w:rsid w:val="002270ED"/>
    <w:rsid w:val="00232CC1"/>
    <w:rsid w:val="002330DA"/>
    <w:rsid w:val="0024391C"/>
    <w:rsid w:val="00254628"/>
    <w:rsid w:val="00265F19"/>
    <w:rsid w:val="00266869"/>
    <w:rsid w:val="00267B82"/>
    <w:rsid w:val="0027405A"/>
    <w:rsid w:val="0027441B"/>
    <w:rsid w:val="002858D5"/>
    <w:rsid w:val="002906C3"/>
    <w:rsid w:val="00291198"/>
    <w:rsid w:val="00295078"/>
    <w:rsid w:val="00296123"/>
    <w:rsid w:val="0029716D"/>
    <w:rsid w:val="002A2204"/>
    <w:rsid w:val="002B1138"/>
    <w:rsid w:val="002B57D9"/>
    <w:rsid w:val="002C3802"/>
    <w:rsid w:val="002C77D5"/>
    <w:rsid w:val="002D3718"/>
    <w:rsid w:val="002E58EA"/>
    <w:rsid w:val="002F66CA"/>
    <w:rsid w:val="002F6E92"/>
    <w:rsid w:val="00301239"/>
    <w:rsid w:val="0030511A"/>
    <w:rsid w:val="00305E43"/>
    <w:rsid w:val="003260A1"/>
    <w:rsid w:val="003277E8"/>
    <w:rsid w:val="003325A5"/>
    <w:rsid w:val="00336856"/>
    <w:rsid w:val="0034310C"/>
    <w:rsid w:val="003453F2"/>
    <w:rsid w:val="0035157B"/>
    <w:rsid w:val="003515F4"/>
    <w:rsid w:val="00361E59"/>
    <w:rsid w:val="00363F73"/>
    <w:rsid w:val="0038029E"/>
    <w:rsid w:val="003954F0"/>
    <w:rsid w:val="003A517F"/>
    <w:rsid w:val="003B501B"/>
    <w:rsid w:val="003D1B56"/>
    <w:rsid w:val="003D2AE2"/>
    <w:rsid w:val="003E0788"/>
    <w:rsid w:val="003E286F"/>
    <w:rsid w:val="003E799C"/>
    <w:rsid w:val="004026A4"/>
    <w:rsid w:val="00420BB5"/>
    <w:rsid w:val="00421A38"/>
    <w:rsid w:val="00423789"/>
    <w:rsid w:val="0042427C"/>
    <w:rsid w:val="00424CC1"/>
    <w:rsid w:val="004349D1"/>
    <w:rsid w:val="00435E8F"/>
    <w:rsid w:val="004426DA"/>
    <w:rsid w:val="00447BC6"/>
    <w:rsid w:val="00454C6A"/>
    <w:rsid w:val="00464878"/>
    <w:rsid w:val="004742E9"/>
    <w:rsid w:val="0048323D"/>
    <w:rsid w:val="004B1AD2"/>
    <w:rsid w:val="004B2BE6"/>
    <w:rsid w:val="004C6683"/>
    <w:rsid w:val="004C7F01"/>
    <w:rsid w:val="004D0EF5"/>
    <w:rsid w:val="004D4D42"/>
    <w:rsid w:val="004E075B"/>
    <w:rsid w:val="004E3885"/>
    <w:rsid w:val="004E7E7A"/>
    <w:rsid w:val="004F126E"/>
    <w:rsid w:val="004F1BAC"/>
    <w:rsid w:val="004F2CBA"/>
    <w:rsid w:val="004F375F"/>
    <w:rsid w:val="004F3BEF"/>
    <w:rsid w:val="00505A97"/>
    <w:rsid w:val="00507F92"/>
    <w:rsid w:val="00511F40"/>
    <w:rsid w:val="005215F1"/>
    <w:rsid w:val="00521DBE"/>
    <w:rsid w:val="00530453"/>
    <w:rsid w:val="005355C0"/>
    <w:rsid w:val="00540033"/>
    <w:rsid w:val="005424DD"/>
    <w:rsid w:val="005535C3"/>
    <w:rsid w:val="005553F6"/>
    <w:rsid w:val="00555AD2"/>
    <w:rsid w:val="00565165"/>
    <w:rsid w:val="0056743C"/>
    <w:rsid w:val="0057120A"/>
    <w:rsid w:val="00571955"/>
    <w:rsid w:val="00577397"/>
    <w:rsid w:val="00582770"/>
    <w:rsid w:val="00590B4E"/>
    <w:rsid w:val="005A1338"/>
    <w:rsid w:val="005A7401"/>
    <w:rsid w:val="005A76BF"/>
    <w:rsid w:val="005B109E"/>
    <w:rsid w:val="005C2E1B"/>
    <w:rsid w:val="005C6388"/>
    <w:rsid w:val="005D40E0"/>
    <w:rsid w:val="005D583D"/>
    <w:rsid w:val="005E59C4"/>
    <w:rsid w:val="005F4099"/>
    <w:rsid w:val="005F5B27"/>
    <w:rsid w:val="00601B07"/>
    <w:rsid w:val="00607C47"/>
    <w:rsid w:val="00620CB6"/>
    <w:rsid w:val="00620FD9"/>
    <w:rsid w:val="00652EE1"/>
    <w:rsid w:val="00653B41"/>
    <w:rsid w:val="00657C38"/>
    <w:rsid w:val="00663128"/>
    <w:rsid w:val="00663C97"/>
    <w:rsid w:val="00670DF9"/>
    <w:rsid w:val="0068095C"/>
    <w:rsid w:val="0068438F"/>
    <w:rsid w:val="006868D5"/>
    <w:rsid w:val="006A72DE"/>
    <w:rsid w:val="006B2AFB"/>
    <w:rsid w:val="006B3116"/>
    <w:rsid w:val="006B3B98"/>
    <w:rsid w:val="006C53E9"/>
    <w:rsid w:val="006C6B67"/>
    <w:rsid w:val="006D73B6"/>
    <w:rsid w:val="006F36FE"/>
    <w:rsid w:val="006F6AE3"/>
    <w:rsid w:val="0070053E"/>
    <w:rsid w:val="007006C6"/>
    <w:rsid w:val="0071163B"/>
    <w:rsid w:val="007141AD"/>
    <w:rsid w:val="0072171D"/>
    <w:rsid w:val="0073426B"/>
    <w:rsid w:val="007440EB"/>
    <w:rsid w:val="00752AB0"/>
    <w:rsid w:val="0075670B"/>
    <w:rsid w:val="0075776A"/>
    <w:rsid w:val="00763A15"/>
    <w:rsid w:val="007662DB"/>
    <w:rsid w:val="00766659"/>
    <w:rsid w:val="0078261F"/>
    <w:rsid w:val="00791EBD"/>
    <w:rsid w:val="007A36C3"/>
    <w:rsid w:val="007A717D"/>
    <w:rsid w:val="007B6535"/>
    <w:rsid w:val="007B7829"/>
    <w:rsid w:val="007C3F48"/>
    <w:rsid w:val="007D219F"/>
    <w:rsid w:val="007E1677"/>
    <w:rsid w:val="007E49F4"/>
    <w:rsid w:val="007E68FF"/>
    <w:rsid w:val="007E6EB7"/>
    <w:rsid w:val="007F5354"/>
    <w:rsid w:val="007F63BF"/>
    <w:rsid w:val="007F7096"/>
    <w:rsid w:val="008009B8"/>
    <w:rsid w:val="00801E50"/>
    <w:rsid w:val="00807A6C"/>
    <w:rsid w:val="00811ACD"/>
    <w:rsid w:val="0083182E"/>
    <w:rsid w:val="00845144"/>
    <w:rsid w:val="00853BB5"/>
    <w:rsid w:val="008552C9"/>
    <w:rsid w:val="00860372"/>
    <w:rsid w:val="00862551"/>
    <w:rsid w:val="00866E08"/>
    <w:rsid w:val="0086748A"/>
    <w:rsid w:val="0087138E"/>
    <w:rsid w:val="0087147D"/>
    <w:rsid w:val="00883F45"/>
    <w:rsid w:val="00897889"/>
    <w:rsid w:val="008C3F21"/>
    <w:rsid w:val="008C7D73"/>
    <w:rsid w:val="008D75DC"/>
    <w:rsid w:val="008E58C5"/>
    <w:rsid w:val="008F096A"/>
    <w:rsid w:val="008F655F"/>
    <w:rsid w:val="00904334"/>
    <w:rsid w:val="00907F47"/>
    <w:rsid w:val="00915C68"/>
    <w:rsid w:val="00926DF6"/>
    <w:rsid w:val="00934028"/>
    <w:rsid w:val="00944593"/>
    <w:rsid w:val="009459C9"/>
    <w:rsid w:val="00951322"/>
    <w:rsid w:val="00955D6B"/>
    <w:rsid w:val="00957E12"/>
    <w:rsid w:val="00971BA6"/>
    <w:rsid w:val="00973888"/>
    <w:rsid w:val="00973D53"/>
    <w:rsid w:val="0097514C"/>
    <w:rsid w:val="00982160"/>
    <w:rsid w:val="00983C0F"/>
    <w:rsid w:val="00983C5F"/>
    <w:rsid w:val="009A17BA"/>
    <w:rsid w:val="009A532E"/>
    <w:rsid w:val="009B1A47"/>
    <w:rsid w:val="009D276C"/>
    <w:rsid w:val="009D3B74"/>
    <w:rsid w:val="009D3D7B"/>
    <w:rsid w:val="009E48B8"/>
    <w:rsid w:val="009F301A"/>
    <w:rsid w:val="00A10114"/>
    <w:rsid w:val="00A13DCE"/>
    <w:rsid w:val="00A15AD2"/>
    <w:rsid w:val="00A27D37"/>
    <w:rsid w:val="00A331B0"/>
    <w:rsid w:val="00A35799"/>
    <w:rsid w:val="00A379E5"/>
    <w:rsid w:val="00A37FA8"/>
    <w:rsid w:val="00A50658"/>
    <w:rsid w:val="00A52B95"/>
    <w:rsid w:val="00A57196"/>
    <w:rsid w:val="00A60055"/>
    <w:rsid w:val="00A61CAB"/>
    <w:rsid w:val="00A711F1"/>
    <w:rsid w:val="00A718BE"/>
    <w:rsid w:val="00A733AE"/>
    <w:rsid w:val="00A774E5"/>
    <w:rsid w:val="00A822EE"/>
    <w:rsid w:val="00A86998"/>
    <w:rsid w:val="00A9358C"/>
    <w:rsid w:val="00AA08E5"/>
    <w:rsid w:val="00AA2206"/>
    <w:rsid w:val="00AA3783"/>
    <w:rsid w:val="00AB46DB"/>
    <w:rsid w:val="00AB5724"/>
    <w:rsid w:val="00AC4226"/>
    <w:rsid w:val="00AD0EC3"/>
    <w:rsid w:val="00AD5003"/>
    <w:rsid w:val="00AE080D"/>
    <w:rsid w:val="00AF3D2B"/>
    <w:rsid w:val="00AF4D5F"/>
    <w:rsid w:val="00AF7362"/>
    <w:rsid w:val="00B0502B"/>
    <w:rsid w:val="00B16BD3"/>
    <w:rsid w:val="00B233FA"/>
    <w:rsid w:val="00B24F21"/>
    <w:rsid w:val="00B40C4D"/>
    <w:rsid w:val="00B457F3"/>
    <w:rsid w:val="00B53389"/>
    <w:rsid w:val="00B61625"/>
    <w:rsid w:val="00B66CA0"/>
    <w:rsid w:val="00B736CC"/>
    <w:rsid w:val="00B74F3F"/>
    <w:rsid w:val="00B81DB7"/>
    <w:rsid w:val="00B864F8"/>
    <w:rsid w:val="00BA07C9"/>
    <w:rsid w:val="00BA1D04"/>
    <w:rsid w:val="00BC08F1"/>
    <w:rsid w:val="00BC28F1"/>
    <w:rsid w:val="00BC5DB2"/>
    <w:rsid w:val="00BC7BA9"/>
    <w:rsid w:val="00BD0F90"/>
    <w:rsid w:val="00BE1C24"/>
    <w:rsid w:val="00BF000C"/>
    <w:rsid w:val="00BF032E"/>
    <w:rsid w:val="00C04540"/>
    <w:rsid w:val="00C231A0"/>
    <w:rsid w:val="00C52465"/>
    <w:rsid w:val="00C64801"/>
    <w:rsid w:val="00C870CA"/>
    <w:rsid w:val="00C879A7"/>
    <w:rsid w:val="00C90FE5"/>
    <w:rsid w:val="00C91914"/>
    <w:rsid w:val="00C962B9"/>
    <w:rsid w:val="00CA62C5"/>
    <w:rsid w:val="00CB09AF"/>
    <w:rsid w:val="00CB166D"/>
    <w:rsid w:val="00CB2495"/>
    <w:rsid w:val="00CB2F77"/>
    <w:rsid w:val="00CB3B99"/>
    <w:rsid w:val="00CB436C"/>
    <w:rsid w:val="00CB67C3"/>
    <w:rsid w:val="00CB75CF"/>
    <w:rsid w:val="00CC1735"/>
    <w:rsid w:val="00CC6F63"/>
    <w:rsid w:val="00CD084B"/>
    <w:rsid w:val="00CE4E4F"/>
    <w:rsid w:val="00CE5EBD"/>
    <w:rsid w:val="00CF0CD7"/>
    <w:rsid w:val="00CF6F02"/>
    <w:rsid w:val="00D14AE8"/>
    <w:rsid w:val="00D248FA"/>
    <w:rsid w:val="00D44507"/>
    <w:rsid w:val="00D52266"/>
    <w:rsid w:val="00D57683"/>
    <w:rsid w:val="00D61C91"/>
    <w:rsid w:val="00D71C03"/>
    <w:rsid w:val="00D77E63"/>
    <w:rsid w:val="00DA54A9"/>
    <w:rsid w:val="00DB62FC"/>
    <w:rsid w:val="00DC5A98"/>
    <w:rsid w:val="00DD059A"/>
    <w:rsid w:val="00DE4BA7"/>
    <w:rsid w:val="00DE7E1C"/>
    <w:rsid w:val="00DF2984"/>
    <w:rsid w:val="00DF4A9D"/>
    <w:rsid w:val="00E0049B"/>
    <w:rsid w:val="00E02296"/>
    <w:rsid w:val="00E1155F"/>
    <w:rsid w:val="00E11A0A"/>
    <w:rsid w:val="00E15182"/>
    <w:rsid w:val="00E20DC2"/>
    <w:rsid w:val="00E243E9"/>
    <w:rsid w:val="00E251A1"/>
    <w:rsid w:val="00E26DC1"/>
    <w:rsid w:val="00E332A0"/>
    <w:rsid w:val="00E40777"/>
    <w:rsid w:val="00E408FA"/>
    <w:rsid w:val="00E44C72"/>
    <w:rsid w:val="00E5621D"/>
    <w:rsid w:val="00E56E5D"/>
    <w:rsid w:val="00E6168E"/>
    <w:rsid w:val="00E63D9B"/>
    <w:rsid w:val="00E73B9C"/>
    <w:rsid w:val="00E75BAB"/>
    <w:rsid w:val="00E77FD6"/>
    <w:rsid w:val="00E868BE"/>
    <w:rsid w:val="00E90B8C"/>
    <w:rsid w:val="00E94EBC"/>
    <w:rsid w:val="00EA365B"/>
    <w:rsid w:val="00EA57C8"/>
    <w:rsid w:val="00EB2BA5"/>
    <w:rsid w:val="00EB4AD6"/>
    <w:rsid w:val="00EB5DA2"/>
    <w:rsid w:val="00EC1F88"/>
    <w:rsid w:val="00EC374C"/>
    <w:rsid w:val="00EC5D0E"/>
    <w:rsid w:val="00ED4DC6"/>
    <w:rsid w:val="00EE037D"/>
    <w:rsid w:val="00EF0AB9"/>
    <w:rsid w:val="00EF2CA9"/>
    <w:rsid w:val="00EF724C"/>
    <w:rsid w:val="00EF72F8"/>
    <w:rsid w:val="00F033EE"/>
    <w:rsid w:val="00F0726B"/>
    <w:rsid w:val="00F1068F"/>
    <w:rsid w:val="00F1245C"/>
    <w:rsid w:val="00F13B48"/>
    <w:rsid w:val="00F2236B"/>
    <w:rsid w:val="00F24ED4"/>
    <w:rsid w:val="00F351B8"/>
    <w:rsid w:val="00F42B44"/>
    <w:rsid w:val="00F45500"/>
    <w:rsid w:val="00F51360"/>
    <w:rsid w:val="00F54390"/>
    <w:rsid w:val="00F5558C"/>
    <w:rsid w:val="00F62B53"/>
    <w:rsid w:val="00F65B06"/>
    <w:rsid w:val="00F730E6"/>
    <w:rsid w:val="00F74314"/>
    <w:rsid w:val="00F84D4E"/>
    <w:rsid w:val="00F90E3A"/>
    <w:rsid w:val="00FA3065"/>
    <w:rsid w:val="00FA32F5"/>
    <w:rsid w:val="00FB31B4"/>
    <w:rsid w:val="00FB5D17"/>
    <w:rsid w:val="00FC2E78"/>
    <w:rsid w:val="00FD0098"/>
    <w:rsid w:val="00FE43E1"/>
    <w:rsid w:val="00FE6429"/>
    <w:rsid w:val="00FF5FE0"/>
    <w:rsid w:val="00FF63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A26A"/>
  <w15:docId w15:val="{2D715F91-E60B-0447-9B8C-0F837AEB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DE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0DE7"/>
    <w:rPr>
      <w:u w:val="single"/>
    </w:rPr>
  </w:style>
  <w:style w:type="paragraph" w:styleId="Header">
    <w:name w:val="header"/>
    <w:rsid w:val="000E0DE7"/>
    <w:pPr>
      <w:tabs>
        <w:tab w:val="center" w:pos="4680"/>
        <w:tab w:val="right" w:pos="9360"/>
      </w:tabs>
    </w:pPr>
    <w:rPr>
      <w:rFonts w:ascii="Calibri" w:hAnsi="Calibri" w:cs="Arial Unicode MS"/>
      <w:color w:val="000000"/>
      <w:sz w:val="24"/>
      <w:szCs w:val="24"/>
      <w:u w:color="000000"/>
      <w:lang w:val="en-US"/>
    </w:rPr>
  </w:style>
  <w:style w:type="paragraph" w:styleId="Footer">
    <w:name w:val="footer"/>
    <w:rsid w:val="000E0DE7"/>
    <w:pPr>
      <w:tabs>
        <w:tab w:val="center" w:pos="4680"/>
        <w:tab w:val="right" w:pos="9360"/>
      </w:tabs>
    </w:pPr>
    <w:rPr>
      <w:rFonts w:ascii="Calibri" w:eastAsia="Calibri" w:hAnsi="Calibri" w:cs="Calibri"/>
      <w:color w:val="000000"/>
      <w:sz w:val="24"/>
      <w:szCs w:val="24"/>
      <w:u w:color="000000"/>
      <w:lang w:val="en-US"/>
    </w:rPr>
  </w:style>
  <w:style w:type="paragraph" w:customStyle="1" w:styleId="Body">
    <w:name w:val="Body"/>
    <w:rsid w:val="000E0DE7"/>
    <w:rPr>
      <w:rFonts w:ascii="Calibri" w:eastAsia="Calibri" w:hAnsi="Calibri" w:cs="Calibri"/>
      <w:color w:val="000000"/>
      <w:sz w:val="24"/>
      <w:szCs w:val="24"/>
      <w:u w:color="000000"/>
    </w:rPr>
  </w:style>
  <w:style w:type="paragraph" w:customStyle="1" w:styleId="BodyA">
    <w:name w:val="Body A"/>
    <w:rsid w:val="000E0DE7"/>
    <w:pPr>
      <w:spacing w:after="160" w:line="252" w:lineRule="auto"/>
    </w:pPr>
    <w:rPr>
      <w:rFonts w:ascii="Calibri" w:eastAsia="Calibri" w:hAnsi="Calibri" w:cs="Calibri"/>
      <w:color w:val="000000"/>
      <w:sz w:val="22"/>
      <w:szCs w:val="22"/>
      <w:u w:color="000000"/>
      <w:lang w:val="en-US"/>
    </w:rPr>
  </w:style>
  <w:style w:type="paragraph" w:styleId="ListParagraph">
    <w:name w:val="List Paragraph"/>
    <w:qFormat/>
    <w:rsid w:val="000E0DE7"/>
    <w:pPr>
      <w:ind w:left="720"/>
    </w:pPr>
    <w:rPr>
      <w:rFonts w:ascii="Calibri" w:hAnsi="Calibri" w:cs="Arial Unicode MS"/>
      <w:color w:val="000000"/>
      <w:sz w:val="24"/>
      <w:szCs w:val="24"/>
      <w:u w:color="000000"/>
      <w:lang w:val="en-US"/>
    </w:rPr>
  </w:style>
  <w:style w:type="numbering" w:customStyle="1" w:styleId="ImportedStyle1">
    <w:name w:val="Imported Style 1"/>
    <w:rsid w:val="000E0DE7"/>
    <w:pPr>
      <w:numPr>
        <w:numId w:val="1"/>
      </w:numPr>
    </w:pPr>
  </w:style>
  <w:style w:type="numbering" w:customStyle="1" w:styleId="Bullets">
    <w:name w:val="Bullets"/>
    <w:rsid w:val="000E0DE7"/>
    <w:pPr>
      <w:numPr>
        <w:numId w:val="4"/>
      </w:numPr>
    </w:pPr>
  </w:style>
  <w:style w:type="paragraph" w:styleId="BalloonText">
    <w:name w:val="Balloon Text"/>
    <w:basedOn w:val="Normal"/>
    <w:link w:val="BalloonTextChar"/>
    <w:uiPriority w:val="99"/>
    <w:semiHidden/>
    <w:unhideWhenUsed/>
    <w:rsid w:val="00AF4D5F"/>
    <w:rPr>
      <w:rFonts w:ascii="Tahoma" w:hAnsi="Tahoma" w:cs="Tahoma"/>
      <w:sz w:val="16"/>
      <w:szCs w:val="16"/>
    </w:rPr>
  </w:style>
  <w:style w:type="character" w:customStyle="1" w:styleId="BalloonTextChar">
    <w:name w:val="Balloon Text Char"/>
    <w:basedOn w:val="DefaultParagraphFont"/>
    <w:link w:val="BalloonText"/>
    <w:uiPriority w:val="99"/>
    <w:semiHidden/>
    <w:rsid w:val="00AF4D5F"/>
    <w:rPr>
      <w:rFonts w:ascii="Tahoma" w:hAnsi="Tahoma" w:cs="Tahoma"/>
      <w:sz w:val="16"/>
      <w:szCs w:val="16"/>
      <w:lang w:val="en-US" w:eastAsia="en-US"/>
    </w:rPr>
  </w:style>
  <w:style w:type="paragraph" w:styleId="Revision">
    <w:name w:val="Revision"/>
    <w:hidden/>
    <w:uiPriority w:val="99"/>
    <w:semiHidden/>
    <w:rsid w:val="005424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BodyAA">
    <w:name w:val="Body A A"/>
    <w:rsid w:val="00EF72F8"/>
    <w:pPr>
      <w:ind w:left="714" w:hanging="357"/>
      <w:jc w:val="both"/>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825">
      <w:bodyDiv w:val="1"/>
      <w:marLeft w:val="0"/>
      <w:marRight w:val="0"/>
      <w:marTop w:val="0"/>
      <w:marBottom w:val="0"/>
      <w:divBdr>
        <w:top w:val="none" w:sz="0" w:space="0" w:color="auto"/>
        <w:left w:val="none" w:sz="0" w:space="0" w:color="auto"/>
        <w:bottom w:val="none" w:sz="0" w:space="0" w:color="auto"/>
        <w:right w:val="none" w:sz="0" w:space="0" w:color="auto"/>
      </w:divBdr>
    </w:div>
    <w:div w:id="131751669">
      <w:bodyDiv w:val="1"/>
      <w:marLeft w:val="0"/>
      <w:marRight w:val="0"/>
      <w:marTop w:val="0"/>
      <w:marBottom w:val="0"/>
      <w:divBdr>
        <w:top w:val="none" w:sz="0" w:space="0" w:color="auto"/>
        <w:left w:val="none" w:sz="0" w:space="0" w:color="auto"/>
        <w:bottom w:val="none" w:sz="0" w:space="0" w:color="auto"/>
        <w:right w:val="none" w:sz="0" w:space="0" w:color="auto"/>
      </w:divBdr>
    </w:div>
    <w:div w:id="184027087">
      <w:bodyDiv w:val="1"/>
      <w:marLeft w:val="0"/>
      <w:marRight w:val="0"/>
      <w:marTop w:val="0"/>
      <w:marBottom w:val="0"/>
      <w:divBdr>
        <w:top w:val="none" w:sz="0" w:space="0" w:color="auto"/>
        <w:left w:val="none" w:sz="0" w:space="0" w:color="auto"/>
        <w:bottom w:val="none" w:sz="0" w:space="0" w:color="auto"/>
        <w:right w:val="none" w:sz="0" w:space="0" w:color="auto"/>
      </w:divBdr>
    </w:div>
    <w:div w:id="456490033">
      <w:bodyDiv w:val="1"/>
      <w:marLeft w:val="0"/>
      <w:marRight w:val="0"/>
      <w:marTop w:val="0"/>
      <w:marBottom w:val="0"/>
      <w:divBdr>
        <w:top w:val="none" w:sz="0" w:space="0" w:color="auto"/>
        <w:left w:val="none" w:sz="0" w:space="0" w:color="auto"/>
        <w:bottom w:val="none" w:sz="0" w:space="0" w:color="auto"/>
        <w:right w:val="none" w:sz="0" w:space="0" w:color="auto"/>
      </w:divBdr>
    </w:div>
    <w:div w:id="974139517">
      <w:bodyDiv w:val="1"/>
      <w:marLeft w:val="0"/>
      <w:marRight w:val="0"/>
      <w:marTop w:val="0"/>
      <w:marBottom w:val="0"/>
      <w:divBdr>
        <w:top w:val="none" w:sz="0" w:space="0" w:color="auto"/>
        <w:left w:val="none" w:sz="0" w:space="0" w:color="auto"/>
        <w:bottom w:val="none" w:sz="0" w:space="0" w:color="auto"/>
        <w:right w:val="none" w:sz="0" w:space="0" w:color="auto"/>
      </w:divBdr>
    </w:div>
    <w:div w:id="1081946751">
      <w:bodyDiv w:val="1"/>
      <w:marLeft w:val="0"/>
      <w:marRight w:val="0"/>
      <w:marTop w:val="0"/>
      <w:marBottom w:val="0"/>
      <w:divBdr>
        <w:top w:val="none" w:sz="0" w:space="0" w:color="auto"/>
        <w:left w:val="none" w:sz="0" w:space="0" w:color="auto"/>
        <w:bottom w:val="none" w:sz="0" w:space="0" w:color="auto"/>
        <w:right w:val="none" w:sz="0" w:space="0" w:color="auto"/>
      </w:divBdr>
    </w:div>
    <w:div w:id="1260404929">
      <w:bodyDiv w:val="1"/>
      <w:marLeft w:val="0"/>
      <w:marRight w:val="0"/>
      <w:marTop w:val="0"/>
      <w:marBottom w:val="0"/>
      <w:divBdr>
        <w:top w:val="none" w:sz="0" w:space="0" w:color="auto"/>
        <w:left w:val="none" w:sz="0" w:space="0" w:color="auto"/>
        <w:bottom w:val="none" w:sz="0" w:space="0" w:color="auto"/>
        <w:right w:val="none" w:sz="0" w:space="0" w:color="auto"/>
      </w:divBdr>
    </w:div>
    <w:div w:id="1287004849">
      <w:bodyDiv w:val="1"/>
      <w:marLeft w:val="0"/>
      <w:marRight w:val="0"/>
      <w:marTop w:val="0"/>
      <w:marBottom w:val="0"/>
      <w:divBdr>
        <w:top w:val="none" w:sz="0" w:space="0" w:color="auto"/>
        <w:left w:val="none" w:sz="0" w:space="0" w:color="auto"/>
        <w:bottom w:val="none" w:sz="0" w:space="0" w:color="auto"/>
        <w:right w:val="none" w:sz="0" w:space="0" w:color="auto"/>
      </w:divBdr>
    </w:div>
    <w:div w:id="1774739825">
      <w:bodyDiv w:val="1"/>
      <w:marLeft w:val="0"/>
      <w:marRight w:val="0"/>
      <w:marTop w:val="0"/>
      <w:marBottom w:val="0"/>
      <w:divBdr>
        <w:top w:val="none" w:sz="0" w:space="0" w:color="auto"/>
        <w:left w:val="none" w:sz="0" w:space="0" w:color="auto"/>
        <w:bottom w:val="none" w:sz="0" w:space="0" w:color="auto"/>
        <w:right w:val="none" w:sz="0" w:space="0" w:color="auto"/>
      </w:divBdr>
    </w:div>
    <w:div w:id="1807165281">
      <w:bodyDiv w:val="1"/>
      <w:marLeft w:val="0"/>
      <w:marRight w:val="0"/>
      <w:marTop w:val="0"/>
      <w:marBottom w:val="0"/>
      <w:divBdr>
        <w:top w:val="none" w:sz="0" w:space="0" w:color="auto"/>
        <w:left w:val="none" w:sz="0" w:space="0" w:color="auto"/>
        <w:bottom w:val="none" w:sz="0" w:space="0" w:color="auto"/>
        <w:right w:val="none" w:sz="0" w:space="0" w:color="auto"/>
      </w:divBdr>
    </w:div>
    <w:div w:id="204979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SWABRI</dc:creator>
  <cp:lastModifiedBy>Michael Kiboino</cp:lastModifiedBy>
  <cp:revision>4</cp:revision>
  <cp:lastPrinted>2022-09-27T12:25:00Z</cp:lastPrinted>
  <dcterms:created xsi:type="dcterms:W3CDTF">2022-09-27T12:24:00Z</dcterms:created>
  <dcterms:modified xsi:type="dcterms:W3CDTF">2022-09-27T12:26:00Z</dcterms:modified>
</cp:coreProperties>
</file>